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E5FF4" w14:textId="4BA5CB25" w:rsidR="002D4CCB" w:rsidRPr="00F2180A" w:rsidRDefault="002D4CCB" w:rsidP="00F2180A">
      <w:pPr>
        <w:rPr>
          <w:rFonts w:ascii="Times New Roman" w:hAnsi="Times New Roman"/>
          <w:b/>
          <w:color w:val="FF0000"/>
          <w:sz w:val="24"/>
          <w:szCs w:val="24"/>
        </w:rPr>
      </w:pPr>
    </w:p>
    <w:tbl>
      <w:tblPr>
        <w:tblW w:w="0" w:type="auto"/>
        <w:tblInd w:w="-34" w:type="dxa"/>
        <w:tblLook w:val="04A0" w:firstRow="1" w:lastRow="0" w:firstColumn="1" w:lastColumn="0" w:noHBand="0" w:noVBand="1"/>
      </w:tblPr>
      <w:tblGrid>
        <w:gridCol w:w="4111"/>
      </w:tblGrid>
      <w:tr w:rsidR="002D4CCB" w:rsidRPr="002D4CCB" w14:paraId="4CB23C74" w14:textId="77777777" w:rsidTr="006C61A9">
        <w:tc>
          <w:tcPr>
            <w:tcW w:w="4111" w:type="dxa"/>
          </w:tcPr>
          <w:p w14:paraId="1BE3FBDE" w14:textId="77777777" w:rsidR="002D4CCB" w:rsidRPr="002D4CCB" w:rsidRDefault="002D4CCB" w:rsidP="002D4CCB">
            <w:pPr>
              <w:jc w:val="center"/>
              <w:rPr>
                <w:rFonts w:ascii="Times New Roman" w:eastAsia="Calibri" w:hAnsi="Times New Roman"/>
                <w:szCs w:val="22"/>
                <w:lang w:eastAsia="en-US"/>
              </w:rPr>
            </w:pPr>
            <w:r w:rsidRPr="002D4CCB">
              <w:rPr>
                <w:rFonts w:ascii="Times New Roman" w:eastAsia="Calibri" w:hAnsi="Times New Roman"/>
                <w:noProof/>
                <w:szCs w:val="22"/>
              </w:rPr>
              <w:drawing>
                <wp:inline distT="0" distB="0" distL="0" distR="0" wp14:anchorId="4179B49F" wp14:editId="7513001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14424087" w14:textId="77777777" w:rsidR="002D4CCB" w:rsidRPr="002D4CCB" w:rsidRDefault="002D4CCB" w:rsidP="002D4CCB">
            <w:pPr>
              <w:jc w:val="center"/>
              <w:rPr>
                <w:rFonts w:ascii="Times New Roman" w:eastAsia="Calibri" w:hAnsi="Times New Roman"/>
                <w:b/>
                <w:szCs w:val="22"/>
                <w:lang w:eastAsia="en-US"/>
              </w:rPr>
            </w:pPr>
            <w:r w:rsidRPr="002D4CCB">
              <w:rPr>
                <w:rFonts w:ascii="Times New Roman" w:eastAsia="Calibri" w:hAnsi="Times New Roman"/>
                <w:b/>
                <w:szCs w:val="22"/>
                <w:lang w:eastAsia="en-US"/>
              </w:rPr>
              <w:t>REPUBLIKA HRVATSKA</w:t>
            </w:r>
          </w:p>
        </w:tc>
      </w:tr>
      <w:tr w:rsidR="002D4CCB" w:rsidRPr="002D4CCB" w14:paraId="077733F7" w14:textId="77777777" w:rsidTr="006C61A9">
        <w:tc>
          <w:tcPr>
            <w:tcW w:w="4111" w:type="dxa"/>
          </w:tcPr>
          <w:p w14:paraId="6CC61DEE" w14:textId="77777777" w:rsidR="002D4CCB" w:rsidRPr="002D4CCB" w:rsidRDefault="002D4CCB" w:rsidP="002D4CCB">
            <w:pPr>
              <w:jc w:val="center"/>
              <w:rPr>
                <w:rFonts w:ascii="Times New Roman" w:eastAsia="Calibri" w:hAnsi="Times New Roman"/>
                <w:b/>
                <w:szCs w:val="22"/>
                <w:lang w:eastAsia="en-US"/>
              </w:rPr>
            </w:pPr>
            <w:r w:rsidRPr="002D4CCB">
              <w:rPr>
                <w:rFonts w:ascii="Times New Roman" w:eastAsia="Calibri" w:hAnsi="Times New Roman"/>
                <w:b/>
                <w:szCs w:val="22"/>
                <w:lang w:eastAsia="en-US"/>
              </w:rPr>
              <w:t>ISTARSKA ŽUPANIJA</w:t>
            </w:r>
          </w:p>
        </w:tc>
      </w:tr>
      <w:tr w:rsidR="002D4CCB" w:rsidRPr="002D4CCB" w14:paraId="2473B8A0" w14:textId="77777777" w:rsidTr="006C61A9">
        <w:tc>
          <w:tcPr>
            <w:tcW w:w="4111" w:type="dxa"/>
          </w:tcPr>
          <w:p w14:paraId="031151FE" w14:textId="77777777" w:rsidR="002D4CCB" w:rsidRPr="002D4CCB" w:rsidRDefault="002D4CCB" w:rsidP="002D4CCB">
            <w:pPr>
              <w:jc w:val="center"/>
              <w:rPr>
                <w:rFonts w:ascii="Times New Roman" w:eastAsia="Calibri" w:hAnsi="Times New Roman"/>
                <w:b/>
                <w:szCs w:val="22"/>
                <w:lang w:eastAsia="en-US"/>
              </w:rPr>
            </w:pPr>
            <w:r w:rsidRPr="002D4CCB">
              <w:rPr>
                <w:rFonts w:ascii="Times New Roman" w:eastAsia="Calibri" w:hAnsi="Times New Roman"/>
                <w:b/>
                <w:szCs w:val="22"/>
                <w:lang w:eastAsia="en-US"/>
              </w:rPr>
              <w:t>GRAD POREČ - PARENZO</w:t>
            </w:r>
          </w:p>
          <w:p w14:paraId="4A8326C9" w14:textId="77777777" w:rsidR="002D4CCB" w:rsidRPr="002D4CCB" w:rsidRDefault="002D4CCB" w:rsidP="002D4CCB">
            <w:pPr>
              <w:jc w:val="center"/>
              <w:rPr>
                <w:rFonts w:ascii="Times New Roman" w:eastAsia="Calibri" w:hAnsi="Times New Roman"/>
                <w:b/>
                <w:szCs w:val="22"/>
                <w:lang w:eastAsia="en-US"/>
              </w:rPr>
            </w:pPr>
            <w:r w:rsidRPr="002D4CCB">
              <w:rPr>
                <w:rFonts w:ascii="Times New Roman" w:eastAsia="Calibri" w:hAnsi="Times New Roman"/>
                <w:b/>
                <w:szCs w:val="22"/>
                <w:lang w:eastAsia="en-US"/>
              </w:rPr>
              <w:t>CITTÀ DI POREČ - PARENZO</w:t>
            </w:r>
          </w:p>
        </w:tc>
      </w:tr>
      <w:tr w:rsidR="002D4CCB" w:rsidRPr="002D4CCB" w14:paraId="43DFFCAE" w14:textId="77777777" w:rsidTr="006C61A9">
        <w:tc>
          <w:tcPr>
            <w:tcW w:w="4111" w:type="dxa"/>
          </w:tcPr>
          <w:p w14:paraId="5E7E6922" w14:textId="329417B7" w:rsidR="002D4CCB" w:rsidRDefault="00C84B08" w:rsidP="002D4CCB">
            <w:pPr>
              <w:jc w:val="center"/>
              <w:rPr>
                <w:rFonts w:ascii="Times New Roman" w:hAnsi="Times New Roman"/>
                <w:b/>
                <w:bCs/>
                <w:szCs w:val="22"/>
              </w:rPr>
            </w:pPr>
            <w:r>
              <w:rPr>
                <w:rFonts w:ascii="Times New Roman" w:hAnsi="Times New Roman"/>
                <w:b/>
                <w:bCs/>
                <w:szCs w:val="22"/>
              </w:rPr>
              <w:t xml:space="preserve">Odjel za opću upravu i </w:t>
            </w:r>
          </w:p>
          <w:p w14:paraId="067EA72C" w14:textId="765EA390" w:rsidR="00C84B08" w:rsidRPr="002D4CCB" w:rsidRDefault="00C84B08" w:rsidP="002D4CCB">
            <w:pPr>
              <w:jc w:val="center"/>
              <w:rPr>
                <w:rFonts w:ascii="Times New Roman" w:eastAsia="Calibri" w:hAnsi="Times New Roman"/>
                <w:szCs w:val="22"/>
                <w:lang w:eastAsia="en-US"/>
              </w:rPr>
            </w:pPr>
            <w:r>
              <w:rPr>
                <w:rFonts w:ascii="Times New Roman" w:hAnsi="Times New Roman"/>
                <w:b/>
                <w:bCs/>
                <w:szCs w:val="22"/>
              </w:rPr>
              <w:t>gospodarstvo</w:t>
            </w:r>
          </w:p>
        </w:tc>
      </w:tr>
      <w:tr w:rsidR="002D4CCB" w:rsidRPr="002D4CCB" w14:paraId="6A808272" w14:textId="77777777" w:rsidTr="006C61A9">
        <w:tc>
          <w:tcPr>
            <w:tcW w:w="4111" w:type="dxa"/>
          </w:tcPr>
          <w:p w14:paraId="02ED73CF" w14:textId="353D4311" w:rsidR="002D4CCB" w:rsidRPr="002D4CCB" w:rsidRDefault="002D4CCB" w:rsidP="002D4CCB">
            <w:pPr>
              <w:jc w:val="center"/>
              <w:rPr>
                <w:rFonts w:ascii="Times New Roman" w:eastAsia="Calibri" w:hAnsi="Times New Roman"/>
                <w:szCs w:val="22"/>
                <w:lang w:eastAsia="en-US"/>
              </w:rPr>
            </w:pPr>
          </w:p>
        </w:tc>
      </w:tr>
    </w:tbl>
    <w:p w14:paraId="5F193CBC" w14:textId="77777777" w:rsidR="002D4CCB" w:rsidRPr="002D4CCB" w:rsidRDefault="002D4CCB" w:rsidP="00C84B08">
      <w:pPr>
        <w:rPr>
          <w:rFonts w:ascii="Times New Roman" w:eastAsia="Calibri" w:hAnsi="Times New Roman"/>
          <w:szCs w:val="22"/>
          <w:lang w:eastAsia="en-US"/>
        </w:rPr>
      </w:pPr>
    </w:p>
    <w:tbl>
      <w:tblPr>
        <w:tblW w:w="9360" w:type="dxa"/>
        <w:tblInd w:w="-34" w:type="dxa"/>
        <w:tblLayout w:type="fixed"/>
        <w:tblLook w:val="04A0" w:firstRow="1" w:lastRow="0" w:firstColumn="1" w:lastColumn="0" w:noHBand="0" w:noVBand="1"/>
      </w:tblPr>
      <w:tblGrid>
        <w:gridCol w:w="4397"/>
        <w:gridCol w:w="425"/>
        <w:gridCol w:w="4538"/>
      </w:tblGrid>
      <w:tr w:rsidR="002D4CCB" w:rsidRPr="002D4CCB" w14:paraId="754D03D8" w14:textId="77777777" w:rsidTr="006C61A9">
        <w:trPr>
          <w:cantSplit/>
        </w:trPr>
        <w:tc>
          <w:tcPr>
            <w:tcW w:w="4395" w:type="dxa"/>
          </w:tcPr>
          <w:p w14:paraId="663BE9A9" w14:textId="2AC06D52" w:rsidR="002D4CCB" w:rsidRPr="008F1056" w:rsidRDefault="002D4CCB" w:rsidP="002D4CCB">
            <w:pPr>
              <w:rPr>
                <w:rFonts w:ascii="Times New Roman" w:eastAsia="Calibri" w:hAnsi="Times New Roman"/>
                <w:szCs w:val="22"/>
                <w:lang w:eastAsia="en-US"/>
              </w:rPr>
            </w:pPr>
            <w:r w:rsidRPr="002D4CCB">
              <w:rPr>
                <w:rFonts w:ascii="Times New Roman" w:eastAsia="Calibri" w:hAnsi="Times New Roman"/>
                <w:szCs w:val="22"/>
                <w:lang w:eastAsia="en-US"/>
              </w:rPr>
              <w:t>KLASA</w:t>
            </w:r>
            <w:r w:rsidRPr="008F1056">
              <w:rPr>
                <w:rFonts w:ascii="Times New Roman" w:eastAsia="Calibri" w:hAnsi="Times New Roman"/>
                <w:szCs w:val="22"/>
                <w:lang w:eastAsia="en-US"/>
              </w:rPr>
              <w:t xml:space="preserve">:     </w:t>
            </w:r>
            <w:r w:rsidR="008F1056" w:rsidRPr="008F1056">
              <w:rPr>
                <w:rFonts w:ascii="Times New Roman" w:eastAsia="Calibri" w:hAnsi="Times New Roman"/>
                <w:szCs w:val="22"/>
                <w:lang w:eastAsia="en-US"/>
              </w:rPr>
              <w:t>406-09/19-04/7</w:t>
            </w:r>
            <w:r w:rsidR="0097638F" w:rsidRPr="008F1056">
              <w:rPr>
                <w:rFonts w:ascii="Times New Roman" w:eastAsia="Calibri" w:hAnsi="Times New Roman"/>
                <w:szCs w:val="22"/>
                <w:lang w:eastAsia="en-US"/>
              </w:rPr>
              <w:t>7</w:t>
            </w:r>
          </w:p>
          <w:p w14:paraId="237FF1C8" w14:textId="02DA5C64" w:rsidR="002D4CCB" w:rsidRPr="008F1056" w:rsidRDefault="002D4CCB" w:rsidP="002D4CCB">
            <w:pPr>
              <w:rPr>
                <w:rFonts w:ascii="Times New Roman" w:eastAsia="Calibri" w:hAnsi="Times New Roman"/>
                <w:szCs w:val="22"/>
                <w:lang w:eastAsia="en-US"/>
              </w:rPr>
            </w:pPr>
            <w:r w:rsidRPr="008F1056">
              <w:rPr>
                <w:rFonts w:ascii="Times New Roman" w:eastAsia="Calibri" w:hAnsi="Times New Roman"/>
                <w:szCs w:val="22"/>
                <w:lang w:eastAsia="en-US"/>
              </w:rPr>
              <w:t xml:space="preserve">URBROJ:  </w:t>
            </w:r>
            <w:r w:rsidR="008F1056">
              <w:rPr>
                <w:rFonts w:ascii="Times New Roman" w:eastAsia="Calibri" w:hAnsi="Times New Roman"/>
                <w:szCs w:val="22"/>
                <w:lang w:eastAsia="en-US"/>
              </w:rPr>
              <w:t xml:space="preserve"> 2167/01-19/24-19</w:t>
            </w:r>
            <w:r w:rsidR="0097638F" w:rsidRPr="008F1056">
              <w:rPr>
                <w:rFonts w:ascii="Times New Roman" w:eastAsia="Calibri" w:hAnsi="Times New Roman"/>
                <w:szCs w:val="22"/>
                <w:lang w:eastAsia="en-US"/>
              </w:rPr>
              <w:t>-</w:t>
            </w:r>
            <w:r w:rsidR="00E54051" w:rsidRPr="008F1056">
              <w:rPr>
                <w:rFonts w:ascii="Times New Roman" w:eastAsia="Calibri" w:hAnsi="Times New Roman"/>
                <w:szCs w:val="22"/>
                <w:lang w:eastAsia="en-US"/>
              </w:rPr>
              <w:t>5</w:t>
            </w:r>
          </w:p>
          <w:p w14:paraId="7E6B4305" w14:textId="42EE7F06" w:rsidR="002D4CCB" w:rsidRPr="002D4CCB" w:rsidRDefault="002D4CCB" w:rsidP="0097638F">
            <w:pPr>
              <w:rPr>
                <w:rFonts w:ascii="Times New Roman" w:eastAsia="Calibri" w:hAnsi="Times New Roman"/>
                <w:szCs w:val="22"/>
                <w:lang w:eastAsia="en-US"/>
              </w:rPr>
            </w:pPr>
            <w:r w:rsidRPr="008F1056">
              <w:rPr>
                <w:rFonts w:ascii="Times New Roman" w:eastAsia="Calibri" w:hAnsi="Times New Roman"/>
                <w:szCs w:val="22"/>
                <w:lang w:eastAsia="en-US"/>
              </w:rPr>
              <w:t xml:space="preserve">Poreč - </w:t>
            </w:r>
            <w:proofErr w:type="spellStart"/>
            <w:r w:rsidRPr="008F1056">
              <w:rPr>
                <w:rFonts w:ascii="Times New Roman" w:eastAsia="Calibri" w:hAnsi="Times New Roman"/>
                <w:szCs w:val="22"/>
                <w:lang w:eastAsia="en-US"/>
              </w:rPr>
              <w:t>Parenzo</w:t>
            </w:r>
            <w:proofErr w:type="spellEnd"/>
            <w:r w:rsidRPr="008F1056">
              <w:rPr>
                <w:rFonts w:ascii="Times New Roman" w:eastAsia="Calibri" w:hAnsi="Times New Roman"/>
                <w:szCs w:val="22"/>
                <w:lang w:eastAsia="en-US"/>
              </w:rPr>
              <w:t xml:space="preserve">, </w:t>
            </w:r>
            <w:r w:rsidR="007D462B">
              <w:rPr>
                <w:rFonts w:ascii="Times New Roman" w:eastAsia="Calibri" w:hAnsi="Times New Roman"/>
                <w:szCs w:val="22"/>
                <w:lang w:eastAsia="en-US"/>
              </w:rPr>
              <w:t>05. travnja</w:t>
            </w:r>
            <w:r w:rsidR="00F741D0" w:rsidRPr="008F1056">
              <w:rPr>
                <w:rFonts w:ascii="Times New Roman" w:eastAsia="Calibri" w:hAnsi="Times New Roman"/>
                <w:szCs w:val="22"/>
                <w:lang w:eastAsia="en-US"/>
              </w:rPr>
              <w:t xml:space="preserve"> </w:t>
            </w:r>
            <w:r w:rsidR="008F1056" w:rsidRPr="008F1056">
              <w:rPr>
                <w:rFonts w:ascii="Times New Roman" w:eastAsia="Calibri" w:hAnsi="Times New Roman"/>
                <w:szCs w:val="22"/>
                <w:lang w:eastAsia="en-US"/>
              </w:rPr>
              <w:t>2019</w:t>
            </w:r>
            <w:r w:rsidRPr="008F1056">
              <w:rPr>
                <w:rFonts w:ascii="Times New Roman" w:eastAsia="Calibri" w:hAnsi="Times New Roman"/>
                <w:szCs w:val="22"/>
                <w:lang w:eastAsia="en-US"/>
              </w:rPr>
              <w:t>. godine</w:t>
            </w:r>
          </w:p>
        </w:tc>
        <w:tc>
          <w:tcPr>
            <w:tcW w:w="425" w:type="dxa"/>
          </w:tcPr>
          <w:p w14:paraId="73F70DF3" w14:textId="77777777" w:rsidR="002D4CCB" w:rsidRPr="002D4CCB" w:rsidRDefault="002D4CCB" w:rsidP="002D4CCB">
            <w:pPr>
              <w:rPr>
                <w:rFonts w:ascii="Times New Roman" w:eastAsia="Calibri" w:hAnsi="Times New Roman"/>
                <w:szCs w:val="22"/>
                <w:lang w:eastAsia="en-US"/>
              </w:rPr>
            </w:pPr>
          </w:p>
        </w:tc>
        <w:tc>
          <w:tcPr>
            <w:tcW w:w="4536" w:type="dxa"/>
          </w:tcPr>
          <w:p w14:paraId="67DF1C49" w14:textId="77777777" w:rsidR="002D4CCB" w:rsidRPr="002D4CCB" w:rsidRDefault="002D4CCB" w:rsidP="002D4CCB">
            <w:pPr>
              <w:rPr>
                <w:rFonts w:ascii="Times New Roman" w:eastAsia="Calibri" w:hAnsi="Times New Roman"/>
                <w:b/>
                <w:szCs w:val="22"/>
                <w:lang w:eastAsia="en-US"/>
              </w:rPr>
            </w:pPr>
          </w:p>
        </w:tc>
      </w:tr>
    </w:tbl>
    <w:p w14:paraId="269961D1" w14:textId="77777777" w:rsidR="00FF2AD4" w:rsidRPr="002D4CCB" w:rsidRDefault="00FF2AD4" w:rsidP="00FF2AD4">
      <w:pPr>
        <w:ind w:right="283"/>
        <w:jc w:val="both"/>
        <w:rPr>
          <w:rFonts w:ascii="Times New Roman" w:eastAsia="Calibri" w:hAnsi="Times New Roman"/>
          <w:szCs w:val="22"/>
          <w:lang w:eastAsia="en-US"/>
        </w:rPr>
      </w:pPr>
    </w:p>
    <w:p w14:paraId="7E81D41A" w14:textId="1D85E189" w:rsidR="009A4E18" w:rsidRPr="009A4E18" w:rsidRDefault="002D4CCB" w:rsidP="009A4E18">
      <w:pPr>
        <w:jc w:val="both"/>
        <w:rPr>
          <w:rFonts w:ascii="Times New Roman" w:eastAsia="Calibri" w:hAnsi="Times New Roman"/>
          <w:szCs w:val="22"/>
          <w:lang w:eastAsia="en-US"/>
        </w:rPr>
      </w:pPr>
      <w:r w:rsidRPr="002D4CCB">
        <w:rPr>
          <w:rFonts w:ascii="Times New Roman" w:eastAsia="Calibri" w:hAnsi="Times New Roman"/>
          <w:szCs w:val="22"/>
          <w:lang w:eastAsia="en-US"/>
        </w:rPr>
        <w:t>Na temelju članka 12., stavak 1. Zakona o javnoj nabavi („Narodne novine“ broj 120/16) i odredaba  Odluke o postupku jednostavne nabave u upravnim tijelima Grada Poreča-</w:t>
      </w:r>
      <w:proofErr w:type="spellStart"/>
      <w:r w:rsidRPr="002D4CCB">
        <w:rPr>
          <w:rFonts w:ascii="Times New Roman" w:eastAsia="Calibri" w:hAnsi="Times New Roman"/>
          <w:szCs w:val="22"/>
          <w:lang w:eastAsia="en-US"/>
        </w:rPr>
        <w:t>Parenzo</w:t>
      </w:r>
      <w:proofErr w:type="spellEnd"/>
      <w:r w:rsidRPr="002D4CCB">
        <w:rPr>
          <w:rFonts w:ascii="Times New Roman" w:eastAsia="Calibri" w:hAnsi="Times New Roman"/>
          <w:szCs w:val="22"/>
          <w:lang w:eastAsia="en-US"/>
        </w:rPr>
        <w:t xml:space="preserve"> („Službeni glasnik Grada Poreča-</w:t>
      </w:r>
      <w:proofErr w:type="spellStart"/>
      <w:r w:rsidRPr="002D4CCB">
        <w:rPr>
          <w:rFonts w:ascii="Times New Roman" w:eastAsia="Calibri" w:hAnsi="Times New Roman"/>
          <w:szCs w:val="22"/>
          <w:lang w:eastAsia="en-US"/>
        </w:rPr>
        <w:t>Parenzo</w:t>
      </w:r>
      <w:proofErr w:type="spellEnd"/>
      <w:r w:rsidRPr="002D4CCB">
        <w:rPr>
          <w:rFonts w:ascii="Times New Roman" w:eastAsia="Calibri" w:hAnsi="Times New Roman"/>
          <w:szCs w:val="22"/>
          <w:lang w:eastAsia="en-US"/>
        </w:rPr>
        <w:t>“ broj</w:t>
      </w:r>
      <w:r w:rsidR="00CE7F38">
        <w:rPr>
          <w:rFonts w:ascii="Times New Roman" w:eastAsia="Calibri" w:hAnsi="Times New Roman"/>
          <w:szCs w:val="22"/>
          <w:lang w:eastAsia="en-US"/>
        </w:rPr>
        <w:t xml:space="preserve"> 10/17.)</w:t>
      </w:r>
      <w:r w:rsidRPr="002D4CCB">
        <w:rPr>
          <w:rFonts w:ascii="Times New Roman" w:eastAsia="Calibri" w:hAnsi="Times New Roman"/>
          <w:szCs w:val="22"/>
          <w:lang w:eastAsia="en-US"/>
        </w:rPr>
        <w:t xml:space="preserve"> </w:t>
      </w:r>
      <w:r w:rsidR="009A4E18" w:rsidRPr="009A4E18">
        <w:rPr>
          <w:rFonts w:ascii="Times New Roman" w:eastAsia="Calibri" w:hAnsi="Times New Roman"/>
          <w:szCs w:val="22"/>
          <w:lang w:eastAsia="en-US"/>
        </w:rPr>
        <w:t>i Odlu</w:t>
      </w:r>
      <w:r w:rsidR="009A4E18">
        <w:rPr>
          <w:rFonts w:ascii="Times New Roman" w:eastAsia="Calibri" w:hAnsi="Times New Roman"/>
          <w:szCs w:val="22"/>
          <w:lang w:eastAsia="en-US"/>
        </w:rPr>
        <w:t xml:space="preserve">ke Gradonačelnika od </w:t>
      </w:r>
      <w:r w:rsidR="00C93698" w:rsidRPr="00C93698">
        <w:rPr>
          <w:rFonts w:ascii="Times New Roman" w:eastAsia="Calibri" w:hAnsi="Times New Roman"/>
          <w:szCs w:val="22"/>
          <w:lang w:eastAsia="en-US"/>
        </w:rPr>
        <w:t>03. travnja</w:t>
      </w:r>
      <w:r w:rsidR="009A4E18" w:rsidRPr="00C93698">
        <w:rPr>
          <w:rFonts w:ascii="Times New Roman" w:eastAsia="Calibri" w:hAnsi="Times New Roman"/>
          <w:szCs w:val="22"/>
          <w:lang w:eastAsia="en-US"/>
        </w:rPr>
        <w:t xml:space="preserve"> 2019. godine  KLASA: </w:t>
      </w:r>
      <w:r w:rsidR="00C93698" w:rsidRPr="00C93698">
        <w:rPr>
          <w:rFonts w:ascii="Times New Roman" w:eastAsia="Calibri" w:hAnsi="Times New Roman"/>
          <w:szCs w:val="22"/>
          <w:lang w:eastAsia="en-US"/>
        </w:rPr>
        <w:t>406-09/19-04/83, URBROJ: 2167/01-09/01-19-2</w:t>
      </w:r>
      <w:r w:rsidR="009A4E18" w:rsidRPr="00C93698">
        <w:rPr>
          <w:rFonts w:ascii="Times New Roman" w:eastAsia="Calibri" w:hAnsi="Times New Roman"/>
          <w:szCs w:val="22"/>
          <w:lang w:eastAsia="en-US"/>
        </w:rPr>
        <w:t xml:space="preserve"> za godišnju proc</w:t>
      </w:r>
      <w:r w:rsidR="009A4E18" w:rsidRPr="009A4E18">
        <w:rPr>
          <w:rFonts w:ascii="Times New Roman" w:eastAsia="Calibri" w:hAnsi="Times New Roman"/>
          <w:szCs w:val="22"/>
          <w:lang w:eastAsia="en-US"/>
        </w:rPr>
        <w:t>ijenjenu vrijednost nabave iz Plana nabave manju od 200.000 kuna bez PDV-a za robu i usluge odnosno 500.000 kuna bez PDV-a za radove (tzv. jednostavnu nabavu), utvrđuje se slijedeći</w:t>
      </w:r>
    </w:p>
    <w:p w14:paraId="70A80FA2" w14:textId="77777777" w:rsidR="002D4CCB" w:rsidRPr="002D4CCB" w:rsidRDefault="002D4CCB" w:rsidP="002D4CCB">
      <w:pPr>
        <w:spacing w:after="200" w:line="276" w:lineRule="auto"/>
        <w:rPr>
          <w:rFonts w:ascii="Calibri" w:eastAsia="Calibri" w:hAnsi="Calibri"/>
          <w:b/>
          <w:szCs w:val="22"/>
          <w:lang w:eastAsia="en-US"/>
        </w:rPr>
      </w:pPr>
    </w:p>
    <w:p w14:paraId="7A6CB601" w14:textId="77777777" w:rsidR="006C42A8" w:rsidRPr="003F628E" w:rsidRDefault="006C42A8" w:rsidP="006C42A8">
      <w:pPr>
        <w:pStyle w:val="Naslov5"/>
        <w:spacing w:line="240" w:lineRule="atLeast"/>
        <w:rPr>
          <w:rFonts w:ascii="Times New Roman" w:hAnsi="Times New Roman"/>
          <w:sz w:val="24"/>
          <w:szCs w:val="24"/>
        </w:rPr>
      </w:pPr>
      <w:r w:rsidRPr="003F628E">
        <w:rPr>
          <w:rFonts w:ascii="Times New Roman" w:hAnsi="Times New Roman"/>
          <w:sz w:val="24"/>
          <w:szCs w:val="24"/>
        </w:rPr>
        <w:t xml:space="preserve">         </w:t>
      </w:r>
    </w:p>
    <w:p w14:paraId="54858697" w14:textId="12090EB1" w:rsidR="002E0A54" w:rsidRPr="009A4E18" w:rsidRDefault="002E0A54" w:rsidP="009A4E18">
      <w:pPr>
        <w:pStyle w:val="Zaglavlje"/>
        <w:jc w:val="both"/>
        <w:rPr>
          <w:rFonts w:ascii="Times New Roman" w:hAnsi="Times New Roman"/>
          <w:sz w:val="24"/>
          <w:szCs w:val="24"/>
        </w:rPr>
      </w:pPr>
    </w:p>
    <w:p w14:paraId="218925B3" w14:textId="77777777" w:rsidR="002E0A54" w:rsidRPr="002E0A54" w:rsidRDefault="002E0A54" w:rsidP="002E0A54">
      <w:pPr>
        <w:autoSpaceDE w:val="0"/>
        <w:autoSpaceDN w:val="0"/>
        <w:adjustRightInd w:val="0"/>
        <w:jc w:val="center"/>
        <w:rPr>
          <w:rFonts w:ascii="Times New Roman" w:eastAsia="TimesNewRoman,Bold" w:hAnsi="Times New Roman"/>
          <w:b/>
          <w:bCs/>
          <w:sz w:val="36"/>
          <w:szCs w:val="36"/>
          <w:lang w:eastAsia="en-US"/>
        </w:rPr>
      </w:pPr>
      <w:r w:rsidRPr="002E0A54">
        <w:rPr>
          <w:rFonts w:ascii="Times New Roman" w:eastAsia="TimesNewRoman,Bold" w:hAnsi="Times New Roman"/>
          <w:b/>
          <w:bCs/>
          <w:sz w:val="36"/>
          <w:szCs w:val="36"/>
          <w:lang w:eastAsia="en-US"/>
        </w:rPr>
        <w:t>POZIV ZA PRIKUPLJANJE  PONUDA</w:t>
      </w:r>
    </w:p>
    <w:p w14:paraId="25780B83" w14:textId="77777777" w:rsidR="002E0A54" w:rsidRPr="002E0A54" w:rsidRDefault="002E0A54" w:rsidP="002E0A54">
      <w:pPr>
        <w:autoSpaceDE w:val="0"/>
        <w:autoSpaceDN w:val="0"/>
        <w:adjustRightInd w:val="0"/>
        <w:jc w:val="center"/>
        <w:rPr>
          <w:rFonts w:ascii="Times New Roman" w:eastAsia="TimesNewRoman,Bold" w:hAnsi="Times New Roman"/>
          <w:b/>
          <w:bCs/>
          <w:sz w:val="28"/>
          <w:szCs w:val="28"/>
          <w:lang w:eastAsia="en-US"/>
        </w:rPr>
      </w:pPr>
    </w:p>
    <w:p w14:paraId="095E5F02" w14:textId="77777777" w:rsidR="002E0A54" w:rsidRPr="002E0A54" w:rsidRDefault="002E0A54" w:rsidP="002E0A54">
      <w:pPr>
        <w:autoSpaceDE w:val="0"/>
        <w:autoSpaceDN w:val="0"/>
        <w:adjustRightInd w:val="0"/>
        <w:jc w:val="center"/>
        <w:rPr>
          <w:rFonts w:ascii="Times New Roman" w:eastAsia="Calibri" w:hAnsi="Times New Roman"/>
          <w:bCs/>
          <w:sz w:val="32"/>
          <w:szCs w:val="32"/>
          <w:lang w:eastAsia="en-US"/>
        </w:rPr>
      </w:pPr>
      <w:r w:rsidRPr="002E0A54">
        <w:rPr>
          <w:rFonts w:ascii="Times New Roman" w:eastAsia="TimesNewRoman,Bold" w:hAnsi="Times New Roman"/>
          <w:bCs/>
          <w:sz w:val="28"/>
          <w:szCs w:val="28"/>
          <w:lang w:eastAsia="en-US"/>
        </w:rPr>
        <w:t xml:space="preserve">POSTUPAK JEDNOSTAVNE NABAVE </w:t>
      </w:r>
    </w:p>
    <w:p w14:paraId="046F8EF8" w14:textId="77777777" w:rsidR="002E0A54" w:rsidRPr="002E0A54" w:rsidRDefault="002E0A54" w:rsidP="002E0A54">
      <w:pPr>
        <w:autoSpaceDE w:val="0"/>
        <w:autoSpaceDN w:val="0"/>
        <w:adjustRightInd w:val="0"/>
        <w:jc w:val="center"/>
        <w:rPr>
          <w:rFonts w:ascii="Times New Roman" w:eastAsia="TimesNewRoman,Bold" w:hAnsi="Times New Roman"/>
          <w:b/>
          <w:bCs/>
          <w:sz w:val="28"/>
          <w:szCs w:val="28"/>
          <w:lang w:eastAsia="en-US"/>
        </w:rPr>
      </w:pPr>
    </w:p>
    <w:p w14:paraId="46CC7F42" w14:textId="77777777" w:rsidR="002E0A54" w:rsidRPr="002E0A54" w:rsidRDefault="002E0A54" w:rsidP="002E0A54">
      <w:pPr>
        <w:pStyle w:val="Zaglavlje"/>
        <w:jc w:val="center"/>
        <w:rPr>
          <w:rFonts w:ascii="Times New Roman" w:hAnsi="Times New Roman"/>
          <w:b/>
          <w:sz w:val="28"/>
          <w:szCs w:val="28"/>
          <w:lang w:val="nl-NL"/>
        </w:rPr>
      </w:pPr>
      <w:r w:rsidRPr="002E0A54">
        <w:rPr>
          <w:rFonts w:ascii="Times New Roman" w:hAnsi="Times New Roman"/>
          <w:b/>
          <w:bCs/>
          <w:iCs/>
          <w:sz w:val="28"/>
          <w:szCs w:val="28"/>
        </w:rPr>
        <w:t xml:space="preserve">USLUGE DOBROVOLJNOG (DODATNOG) </w:t>
      </w:r>
      <w:r>
        <w:rPr>
          <w:rFonts w:ascii="Times New Roman" w:hAnsi="Times New Roman"/>
          <w:b/>
          <w:bCs/>
          <w:iCs/>
          <w:sz w:val="28"/>
          <w:szCs w:val="28"/>
        </w:rPr>
        <w:br/>
      </w:r>
      <w:r w:rsidRPr="002E0A54">
        <w:rPr>
          <w:rFonts w:ascii="Times New Roman" w:hAnsi="Times New Roman"/>
          <w:b/>
          <w:bCs/>
          <w:iCs/>
          <w:sz w:val="28"/>
          <w:szCs w:val="28"/>
        </w:rPr>
        <w:t>ZDRAVSTVENOG OSIGURANJA</w:t>
      </w:r>
    </w:p>
    <w:p w14:paraId="2E3AE58A" w14:textId="77777777" w:rsidR="002E0A54" w:rsidRPr="002E0A54" w:rsidRDefault="002E0A54" w:rsidP="002E0A54">
      <w:pPr>
        <w:autoSpaceDE w:val="0"/>
        <w:autoSpaceDN w:val="0"/>
        <w:adjustRightInd w:val="0"/>
        <w:jc w:val="center"/>
        <w:rPr>
          <w:rFonts w:ascii="Times New Roman" w:eastAsia="TimesNewRoman,Bold" w:hAnsi="Times New Roman"/>
          <w:b/>
          <w:bCs/>
          <w:sz w:val="24"/>
          <w:szCs w:val="24"/>
          <w:lang w:eastAsia="en-US"/>
        </w:rPr>
      </w:pPr>
    </w:p>
    <w:p w14:paraId="24849B74" w14:textId="24CDF57E" w:rsidR="006C42A8" w:rsidRPr="00C9200D" w:rsidRDefault="002E0A54" w:rsidP="00C9200D">
      <w:pPr>
        <w:autoSpaceDE w:val="0"/>
        <w:autoSpaceDN w:val="0"/>
        <w:adjustRightInd w:val="0"/>
        <w:jc w:val="center"/>
        <w:rPr>
          <w:rFonts w:ascii="Times New Roman" w:eastAsia="TimesNewRoman,Bold" w:hAnsi="Times New Roman"/>
          <w:b/>
          <w:bCs/>
          <w:sz w:val="24"/>
          <w:szCs w:val="24"/>
          <w:lang w:eastAsia="en-US"/>
        </w:rPr>
      </w:pPr>
      <w:proofErr w:type="spellStart"/>
      <w:r w:rsidRPr="002E0A54">
        <w:rPr>
          <w:rFonts w:ascii="Times New Roman" w:eastAsia="TimesNewRoman,Bold" w:hAnsi="Times New Roman"/>
          <w:b/>
          <w:bCs/>
          <w:sz w:val="24"/>
          <w:szCs w:val="24"/>
          <w:lang w:eastAsia="en-US"/>
        </w:rPr>
        <w:t>Ev</w:t>
      </w:r>
      <w:proofErr w:type="spellEnd"/>
      <w:r w:rsidRPr="002E0A54">
        <w:rPr>
          <w:rFonts w:ascii="Times New Roman" w:eastAsia="TimesNewRoman,Bold" w:hAnsi="Times New Roman"/>
          <w:b/>
          <w:bCs/>
          <w:sz w:val="24"/>
          <w:szCs w:val="24"/>
          <w:lang w:eastAsia="en-US"/>
        </w:rPr>
        <w:t>. broj nabave</w:t>
      </w:r>
      <w:r w:rsidRPr="00B377FF">
        <w:rPr>
          <w:rFonts w:ascii="Times New Roman" w:eastAsia="TimesNewRoman,Bold" w:hAnsi="Times New Roman"/>
          <w:b/>
          <w:bCs/>
          <w:sz w:val="24"/>
          <w:szCs w:val="24"/>
          <w:lang w:eastAsia="en-US"/>
        </w:rPr>
        <w:t>:</w:t>
      </w:r>
      <w:r w:rsidR="00B377FF" w:rsidRPr="00B377FF">
        <w:rPr>
          <w:rFonts w:ascii="Times New Roman" w:eastAsia="TimesNewRoman,Bold" w:hAnsi="Times New Roman"/>
          <w:b/>
          <w:bCs/>
          <w:sz w:val="24"/>
          <w:szCs w:val="24"/>
          <w:lang w:eastAsia="en-US"/>
        </w:rPr>
        <w:t xml:space="preserve"> 58</w:t>
      </w:r>
      <w:r w:rsidR="000B506F" w:rsidRPr="00B377FF">
        <w:rPr>
          <w:rFonts w:ascii="Times New Roman" w:eastAsia="TimesNewRoman,Bold" w:hAnsi="Times New Roman"/>
          <w:b/>
          <w:bCs/>
          <w:sz w:val="24"/>
          <w:szCs w:val="24"/>
          <w:lang w:eastAsia="en-US"/>
        </w:rPr>
        <w:t>/19</w:t>
      </w:r>
    </w:p>
    <w:p w14:paraId="0E4C6D16" w14:textId="77777777" w:rsidR="006C42A8" w:rsidRDefault="006C42A8" w:rsidP="006C42A8">
      <w:pPr>
        <w:jc w:val="center"/>
        <w:rPr>
          <w:rFonts w:ascii="Times New Roman" w:hAnsi="Times New Roman"/>
          <w:sz w:val="24"/>
          <w:szCs w:val="24"/>
        </w:rPr>
      </w:pPr>
    </w:p>
    <w:p w14:paraId="75E1610B" w14:textId="77777777" w:rsidR="009233BE" w:rsidRDefault="009233BE" w:rsidP="006C42A8">
      <w:pPr>
        <w:jc w:val="center"/>
        <w:rPr>
          <w:rFonts w:ascii="Times New Roman" w:hAnsi="Times New Roman"/>
          <w:sz w:val="24"/>
          <w:szCs w:val="24"/>
        </w:rPr>
      </w:pPr>
    </w:p>
    <w:p w14:paraId="27B5D495" w14:textId="77777777" w:rsidR="00C84B08" w:rsidRDefault="00C84B08" w:rsidP="006C42A8">
      <w:pPr>
        <w:jc w:val="center"/>
        <w:rPr>
          <w:rFonts w:ascii="Times New Roman" w:hAnsi="Times New Roman"/>
          <w:sz w:val="24"/>
          <w:szCs w:val="24"/>
        </w:rPr>
      </w:pPr>
    </w:p>
    <w:p w14:paraId="05A928FB" w14:textId="77777777" w:rsidR="00C84B08" w:rsidRDefault="00C84B08" w:rsidP="006C42A8">
      <w:pPr>
        <w:jc w:val="center"/>
        <w:rPr>
          <w:rFonts w:ascii="Times New Roman" w:hAnsi="Times New Roman"/>
          <w:sz w:val="24"/>
          <w:szCs w:val="24"/>
        </w:rPr>
      </w:pPr>
    </w:p>
    <w:p w14:paraId="4595D849" w14:textId="77777777" w:rsidR="00C84B08" w:rsidRDefault="00C84B08" w:rsidP="006C42A8">
      <w:pPr>
        <w:jc w:val="center"/>
        <w:rPr>
          <w:rFonts w:ascii="Times New Roman" w:hAnsi="Times New Roman"/>
          <w:sz w:val="24"/>
          <w:szCs w:val="24"/>
        </w:rPr>
      </w:pPr>
    </w:p>
    <w:p w14:paraId="2C3FAD00" w14:textId="21DCA9DA" w:rsidR="009233BE" w:rsidRDefault="009233BE" w:rsidP="006C42A8">
      <w:pPr>
        <w:jc w:val="center"/>
        <w:rPr>
          <w:rFonts w:ascii="Times New Roman" w:hAnsi="Times New Roman"/>
          <w:sz w:val="24"/>
          <w:szCs w:val="24"/>
        </w:rPr>
      </w:pPr>
      <w:r>
        <w:rPr>
          <w:rFonts w:ascii="Times New Roman" w:hAnsi="Times New Roman"/>
          <w:sz w:val="24"/>
          <w:szCs w:val="24"/>
        </w:rPr>
        <w:t>Naručitelj</w:t>
      </w:r>
    </w:p>
    <w:p w14:paraId="5AA41977" w14:textId="77777777" w:rsidR="009233BE" w:rsidRPr="003F628E" w:rsidRDefault="009233BE" w:rsidP="006C42A8">
      <w:pPr>
        <w:jc w:val="center"/>
        <w:rPr>
          <w:rFonts w:ascii="Times New Roman" w:hAnsi="Times New Roman"/>
          <w:sz w:val="24"/>
          <w:szCs w:val="24"/>
        </w:rPr>
      </w:pPr>
    </w:p>
    <w:p w14:paraId="3EEACAF2" w14:textId="6471DCF2" w:rsidR="006C42A8" w:rsidRPr="003F628E" w:rsidRDefault="009233BE" w:rsidP="009233BE">
      <w:pPr>
        <w:jc w:val="center"/>
        <w:rPr>
          <w:rFonts w:ascii="Times New Roman" w:hAnsi="Times New Roman"/>
          <w:sz w:val="24"/>
          <w:szCs w:val="24"/>
        </w:rPr>
      </w:pPr>
      <w:r>
        <w:rPr>
          <w:rFonts w:ascii="Times New Roman" w:hAnsi="Times New Roman"/>
          <w:noProof/>
          <w:sz w:val="24"/>
          <w:szCs w:val="24"/>
        </w:rPr>
        <w:drawing>
          <wp:inline distT="0" distB="0" distL="0" distR="0" wp14:anchorId="5E93C42B" wp14:editId="2E6E93A8">
            <wp:extent cx="1877695" cy="914400"/>
            <wp:effectExtent l="0" t="0" r="825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695" cy="914400"/>
                    </a:xfrm>
                    <a:prstGeom prst="rect">
                      <a:avLst/>
                    </a:prstGeom>
                    <a:noFill/>
                  </pic:spPr>
                </pic:pic>
              </a:graphicData>
            </a:graphic>
          </wp:inline>
        </w:drawing>
      </w:r>
    </w:p>
    <w:p w14:paraId="5078878C" w14:textId="77777777" w:rsidR="006C42A8" w:rsidRPr="003F628E" w:rsidRDefault="006C42A8" w:rsidP="006C42A8">
      <w:pPr>
        <w:jc w:val="center"/>
        <w:rPr>
          <w:rFonts w:ascii="Times New Roman" w:hAnsi="Times New Roman"/>
          <w:sz w:val="24"/>
          <w:szCs w:val="24"/>
        </w:rPr>
      </w:pPr>
    </w:p>
    <w:p w14:paraId="3AF4D356" w14:textId="77777777" w:rsidR="006C42A8" w:rsidRPr="003F628E" w:rsidRDefault="006C42A8" w:rsidP="006C42A8">
      <w:pPr>
        <w:jc w:val="center"/>
        <w:rPr>
          <w:rFonts w:ascii="Times New Roman" w:hAnsi="Times New Roman"/>
          <w:sz w:val="24"/>
          <w:szCs w:val="24"/>
        </w:rPr>
      </w:pPr>
    </w:p>
    <w:p w14:paraId="3B6A1775" w14:textId="11B331F2" w:rsidR="00C9200D" w:rsidRPr="00C84B08" w:rsidRDefault="006C42A8" w:rsidP="00C84B08">
      <w:pPr>
        <w:jc w:val="center"/>
        <w:rPr>
          <w:rFonts w:ascii="Times New Roman" w:hAnsi="Times New Roman"/>
          <w:szCs w:val="22"/>
        </w:rPr>
      </w:pPr>
      <w:r w:rsidRPr="008F1056">
        <w:rPr>
          <w:rFonts w:ascii="Times New Roman" w:hAnsi="Times New Roman"/>
          <w:szCs w:val="22"/>
        </w:rPr>
        <w:t>P</w:t>
      </w:r>
      <w:r w:rsidR="004202D5" w:rsidRPr="008F1056">
        <w:rPr>
          <w:rFonts w:ascii="Times New Roman" w:hAnsi="Times New Roman"/>
          <w:szCs w:val="22"/>
        </w:rPr>
        <w:t>oreč</w:t>
      </w:r>
      <w:r w:rsidRPr="008F1056">
        <w:rPr>
          <w:rFonts w:ascii="Times New Roman" w:hAnsi="Times New Roman"/>
          <w:szCs w:val="22"/>
        </w:rPr>
        <w:t xml:space="preserve">, </w:t>
      </w:r>
      <w:r w:rsidR="000008CB">
        <w:rPr>
          <w:rFonts w:ascii="Times New Roman" w:hAnsi="Times New Roman"/>
          <w:szCs w:val="22"/>
        </w:rPr>
        <w:t>travanj</w:t>
      </w:r>
      <w:r w:rsidR="00B66ECD" w:rsidRPr="008F1056">
        <w:rPr>
          <w:rFonts w:ascii="Times New Roman" w:hAnsi="Times New Roman"/>
          <w:szCs w:val="22"/>
        </w:rPr>
        <w:t xml:space="preserve"> </w:t>
      </w:r>
      <w:r w:rsidRPr="008F1056">
        <w:rPr>
          <w:rFonts w:ascii="Times New Roman" w:hAnsi="Times New Roman"/>
          <w:szCs w:val="22"/>
        </w:rPr>
        <w:t>201</w:t>
      </w:r>
      <w:r w:rsidR="004202D5" w:rsidRPr="008F1056">
        <w:rPr>
          <w:rFonts w:ascii="Times New Roman" w:hAnsi="Times New Roman"/>
          <w:szCs w:val="22"/>
        </w:rPr>
        <w:t>9</w:t>
      </w:r>
      <w:r w:rsidRPr="008F1056">
        <w:rPr>
          <w:rFonts w:ascii="Times New Roman" w:hAnsi="Times New Roman"/>
          <w:szCs w:val="22"/>
        </w:rPr>
        <w:t>. godine</w:t>
      </w:r>
      <w:r w:rsidR="00C9200D" w:rsidRPr="008F1056">
        <w:rPr>
          <w:rFonts w:ascii="Times New Roman" w:eastAsia="Calibri" w:hAnsi="Times New Roman"/>
          <w:b/>
          <w:szCs w:val="22"/>
          <w:lang w:eastAsia="en-US"/>
        </w:rPr>
        <w:br w:type="page"/>
      </w:r>
    </w:p>
    <w:p w14:paraId="7012C0A3" w14:textId="2DEB143D" w:rsidR="003C468D" w:rsidRPr="003C468D" w:rsidRDefault="003C468D" w:rsidP="00FF2AD4">
      <w:pPr>
        <w:jc w:val="both"/>
        <w:rPr>
          <w:rFonts w:ascii="Times New Roman" w:eastAsia="Calibri" w:hAnsi="Times New Roman"/>
          <w:b/>
          <w:szCs w:val="22"/>
          <w:lang w:eastAsia="en-US"/>
        </w:rPr>
      </w:pPr>
      <w:r w:rsidRPr="003C468D">
        <w:rPr>
          <w:rFonts w:ascii="Times New Roman" w:eastAsia="Calibri" w:hAnsi="Times New Roman"/>
          <w:b/>
          <w:szCs w:val="22"/>
          <w:lang w:eastAsia="en-US"/>
        </w:rPr>
        <w:lastRenderedPageBreak/>
        <w:t>Pravo sudjelovanja</w:t>
      </w:r>
      <w:r w:rsidRPr="003C468D">
        <w:rPr>
          <w:rFonts w:ascii="Times New Roman" w:eastAsia="Calibri" w:hAnsi="Times New Roman"/>
          <w:szCs w:val="22"/>
          <w:lang w:eastAsia="en-US"/>
        </w:rPr>
        <w:t xml:space="preserve"> na nadmetanju u p</w:t>
      </w:r>
      <w:r w:rsidR="00FB234F">
        <w:rPr>
          <w:rFonts w:ascii="Times New Roman" w:eastAsia="Calibri" w:hAnsi="Times New Roman"/>
          <w:szCs w:val="22"/>
          <w:lang w:eastAsia="en-US"/>
        </w:rPr>
        <w:t xml:space="preserve">ostupku jednostavne nabave ima gospodarski subjekt povezan s isključivim pravima vezanim za predmet nabave, a može </w:t>
      </w:r>
      <w:r w:rsidRPr="003C468D">
        <w:rPr>
          <w:rFonts w:ascii="Times New Roman" w:eastAsia="Calibri" w:hAnsi="Times New Roman"/>
          <w:szCs w:val="22"/>
          <w:lang w:eastAsia="en-US"/>
        </w:rPr>
        <w:t xml:space="preserve">sudjelovati u postupku nadmetanja podnošenjem cjelokupne ponude za  predmet nabave, u skladu sa zahtjevima i uvjetima iz poziva za </w:t>
      </w:r>
      <w:r w:rsidR="00FB234F">
        <w:rPr>
          <w:rFonts w:ascii="Times New Roman" w:eastAsia="Calibri" w:hAnsi="Times New Roman"/>
          <w:szCs w:val="22"/>
          <w:lang w:eastAsia="en-US"/>
        </w:rPr>
        <w:t xml:space="preserve">dostavu </w:t>
      </w:r>
      <w:r w:rsidRPr="003C468D">
        <w:rPr>
          <w:rFonts w:ascii="Times New Roman" w:eastAsia="Calibri" w:hAnsi="Times New Roman"/>
          <w:szCs w:val="22"/>
          <w:lang w:eastAsia="en-US"/>
        </w:rPr>
        <w:t>ponuda.</w:t>
      </w:r>
    </w:p>
    <w:p w14:paraId="1A7524F4" w14:textId="77777777" w:rsidR="003C468D" w:rsidRPr="003C468D" w:rsidRDefault="003C468D" w:rsidP="003C468D">
      <w:pPr>
        <w:rPr>
          <w:rFonts w:ascii="Times New Roman" w:eastAsia="Calibri" w:hAnsi="Times New Roman"/>
          <w:szCs w:val="22"/>
          <w:lang w:eastAsia="en-US"/>
        </w:rPr>
      </w:pPr>
    </w:p>
    <w:p w14:paraId="1B17624F" w14:textId="77777777" w:rsidR="003C468D" w:rsidRPr="003C468D" w:rsidRDefault="003C468D" w:rsidP="003C468D">
      <w:pPr>
        <w:keepNext/>
        <w:keepLines/>
        <w:numPr>
          <w:ilvl w:val="0"/>
          <w:numId w:val="25"/>
        </w:numPr>
        <w:spacing w:before="40"/>
        <w:jc w:val="both"/>
        <w:outlineLvl w:val="2"/>
        <w:rPr>
          <w:rFonts w:ascii="Times New Roman" w:eastAsiaTheme="majorEastAsia" w:hAnsi="Times New Roman" w:cstheme="majorBidi"/>
          <w:b/>
          <w:szCs w:val="24"/>
          <w:lang w:eastAsia="en-US"/>
        </w:rPr>
      </w:pPr>
      <w:bookmarkStart w:id="0" w:name="_Toc501628352"/>
      <w:r w:rsidRPr="003C468D">
        <w:rPr>
          <w:rFonts w:ascii="Times New Roman" w:eastAsiaTheme="majorEastAsia" w:hAnsi="Times New Roman" w:cstheme="majorBidi"/>
          <w:b/>
          <w:szCs w:val="24"/>
          <w:lang w:eastAsia="en-US"/>
        </w:rPr>
        <w:t xml:space="preserve">PODACI O </w:t>
      </w:r>
      <w:r w:rsidR="00604F33">
        <w:rPr>
          <w:rFonts w:ascii="Times New Roman" w:eastAsiaTheme="majorEastAsia" w:hAnsi="Times New Roman" w:cstheme="majorBidi"/>
          <w:b/>
          <w:szCs w:val="24"/>
          <w:lang w:eastAsia="en-US"/>
        </w:rPr>
        <w:t xml:space="preserve">JAVNOM </w:t>
      </w:r>
      <w:r w:rsidRPr="003C468D">
        <w:rPr>
          <w:rFonts w:ascii="Times New Roman" w:eastAsiaTheme="majorEastAsia" w:hAnsi="Times New Roman" w:cstheme="majorBidi"/>
          <w:b/>
          <w:szCs w:val="24"/>
          <w:lang w:eastAsia="en-US"/>
        </w:rPr>
        <w:t>NARUČITELJU</w:t>
      </w:r>
      <w:bookmarkEnd w:id="0"/>
    </w:p>
    <w:p w14:paraId="6B2336FB" w14:textId="77777777" w:rsidR="003C468D" w:rsidRPr="003C468D" w:rsidRDefault="003C468D" w:rsidP="003C468D">
      <w:pPr>
        <w:rPr>
          <w:rFonts w:ascii="Calibri" w:eastAsia="Calibri" w:hAnsi="Calibri"/>
          <w:szCs w:val="22"/>
          <w:lang w:eastAsia="en-US"/>
        </w:rPr>
      </w:pPr>
    </w:p>
    <w:p w14:paraId="4101238F" w14:textId="77777777" w:rsidR="003C468D" w:rsidRPr="003C468D" w:rsidRDefault="003C468D" w:rsidP="00FF2AD4">
      <w:pPr>
        <w:ind w:left="-426" w:firstLine="360"/>
        <w:jc w:val="both"/>
        <w:rPr>
          <w:rFonts w:ascii="Times New Roman" w:eastAsia="Calibri" w:hAnsi="Times New Roman"/>
          <w:szCs w:val="22"/>
          <w:lang w:eastAsia="en-US"/>
        </w:rPr>
      </w:pPr>
      <w:r w:rsidRPr="003C468D">
        <w:rPr>
          <w:rFonts w:ascii="Times New Roman" w:eastAsia="Calibri" w:hAnsi="Times New Roman"/>
          <w:szCs w:val="22"/>
          <w:lang w:eastAsia="en-US"/>
        </w:rPr>
        <w:t xml:space="preserve">Grad Poreč- </w:t>
      </w:r>
      <w:proofErr w:type="spellStart"/>
      <w:r w:rsidRPr="003C468D">
        <w:rPr>
          <w:rFonts w:ascii="Times New Roman" w:eastAsia="Calibri" w:hAnsi="Times New Roman"/>
          <w:szCs w:val="22"/>
          <w:lang w:eastAsia="en-US"/>
        </w:rPr>
        <w:t>Parenzo</w:t>
      </w:r>
      <w:proofErr w:type="spellEnd"/>
    </w:p>
    <w:p w14:paraId="63BDFFD6" w14:textId="77777777" w:rsidR="00FF2AD4" w:rsidRDefault="003C468D" w:rsidP="00FF2AD4">
      <w:pPr>
        <w:ind w:left="-426" w:firstLine="360"/>
        <w:jc w:val="both"/>
        <w:rPr>
          <w:rFonts w:ascii="Times New Roman" w:eastAsia="Calibri" w:hAnsi="Times New Roman"/>
          <w:szCs w:val="22"/>
          <w:lang w:eastAsia="en-US"/>
        </w:rPr>
      </w:pPr>
      <w:r w:rsidRPr="003C468D">
        <w:rPr>
          <w:rFonts w:ascii="Times New Roman" w:eastAsia="Calibri" w:hAnsi="Times New Roman"/>
          <w:szCs w:val="22"/>
          <w:lang w:eastAsia="en-US"/>
        </w:rPr>
        <w:t>Obala m. Tita 5/1, 52440 Poreč</w:t>
      </w:r>
    </w:p>
    <w:p w14:paraId="0B0C9B3F" w14:textId="77777777" w:rsidR="00FF2AD4" w:rsidRDefault="003C468D" w:rsidP="00FF2AD4">
      <w:pPr>
        <w:ind w:left="-426" w:firstLine="360"/>
        <w:jc w:val="both"/>
        <w:rPr>
          <w:rFonts w:ascii="Times New Roman" w:eastAsia="Calibri" w:hAnsi="Times New Roman"/>
          <w:szCs w:val="22"/>
          <w:lang w:eastAsia="en-US"/>
        </w:rPr>
      </w:pPr>
      <w:r w:rsidRPr="003C468D">
        <w:rPr>
          <w:rFonts w:ascii="Times New Roman" w:eastAsia="Calibri" w:hAnsi="Times New Roman"/>
          <w:szCs w:val="22"/>
          <w:lang w:eastAsia="en-US"/>
        </w:rPr>
        <w:t>OIB: 41303906494</w:t>
      </w:r>
    </w:p>
    <w:p w14:paraId="7DAC85F1" w14:textId="77777777" w:rsidR="00FF2AD4" w:rsidRDefault="003C468D" w:rsidP="00FF2AD4">
      <w:pPr>
        <w:ind w:left="-426" w:firstLine="360"/>
        <w:jc w:val="both"/>
        <w:rPr>
          <w:rFonts w:ascii="Times New Roman" w:eastAsia="Calibri" w:hAnsi="Times New Roman"/>
          <w:szCs w:val="22"/>
          <w:lang w:eastAsia="en-US"/>
        </w:rPr>
      </w:pPr>
      <w:r w:rsidRPr="003C468D">
        <w:rPr>
          <w:rFonts w:ascii="Times New Roman" w:eastAsia="Calibri" w:hAnsi="Times New Roman"/>
          <w:szCs w:val="22"/>
          <w:lang w:eastAsia="en-US"/>
        </w:rPr>
        <w:t xml:space="preserve">Telefon: 052 431 827, </w:t>
      </w:r>
    </w:p>
    <w:p w14:paraId="5E9B6862" w14:textId="77777777" w:rsidR="00FF2AD4" w:rsidRDefault="003C468D" w:rsidP="00FF2AD4">
      <w:pPr>
        <w:ind w:left="-426" w:firstLine="360"/>
        <w:jc w:val="both"/>
        <w:rPr>
          <w:rFonts w:ascii="Times New Roman" w:eastAsia="Calibri" w:hAnsi="Times New Roman"/>
          <w:szCs w:val="22"/>
          <w:lang w:eastAsia="en-US"/>
        </w:rPr>
      </w:pPr>
      <w:r w:rsidRPr="003C468D">
        <w:rPr>
          <w:rFonts w:ascii="Times New Roman" w:eastAsia="Calibri" w:hAnsi="Times New Roman"/>
          <w:szCs w:val="22"/>
          <w:lang w:eastAsia="en-US"/>
        </w:rPr>
        <w:t>Telefon-centrala: 052 451 099</w:t>
      </w:r>
    </w:p>
    <w:p w14:paraId="0B005EEE" w14:textId="77777777" w:rsidR="00FF2AD4" w:rsidRDefault="003C468D" w:rsidP="00FF2AD4">
      <w:pPr>
        <w:ind w:left="-426" w:firstLine="360"/>
        <w:jc w:val="both"/>
        <w:rPr>
          <w:rFonts w:ascii="Times New Roman" w:eastAsia="Calibri" w:hAnsi="Times New Roman"/>
          <w:szCs w:val="22"/>
          <w:lang w:eastAsia="en-US"/>
        </w:rPr>
      </w:pPr>
      <w:r w:rsidRPr="003C468D">
        <w:rPr>
          <w:rFonts w:ascii="Times New Roman" w:eastAsia="Calibri" w:hAnsi="Times New Roman"/>
          <w:szCs w:val="22"/>
          <w:lang w:eastAsia="en-US"/>
        </w:rPr>
        <w:t xml:space="preserve">Odgovorna osoba naručitelja: Gradonačelnik, </w:t>
      </w:r>
      <w:proofErr w:type="spellStart"/>
      <w:r w:rsidRPr="003C468D">
        <w:rPr>
          <w:rFonts w:ascii="Times New Roman" w:eastAsia="Calibri" w:hAnsi="Times New Roman"/>
          <w:szCs w:val="22"/>
          <w:lang w:eastAsia="en-US"/>
        </w:rPr>
        <w:t>Loris</w:t>
      </w:r>
      <w:proofErr w:type="spellEnd"/>
      <w:r w:rsidRPr="003C468D">
        <w:rPr>
          <w:rFonts w:ascii="Times New Roman" w:eastAsia="Calibri" w:hAnsi="Times New Roman"/>
          <w:szCs w:val="22"/>
          <w:lang w:eastAsia="en-US"/>
        </w:rPr>
        <w:t xml:space="preserve"> </w:t>
      </w:r>
      <w:proofErr w:type="spellStart"/>
      <w:r w:rsidRPr="003C468D">
        <w:rPr>
          <w:rFonts w:ascii="Times New Roman" w:eastAsia="Calibri" w:hAnsi="Times New Roman"/>
          <w:szCs w:val="22"/>
          <w:lang w:eastAsia="en-US"/>
        </w:rPr>
        <w:t>Peršurić</w:t>
      </w:r>
      <w:proofErr w:type="spellEnd"/>
    </w:p>
    <w:p w14:paraId="28469672" w14:textId="77777777" w:rsidR="003C468D" w:rsidRPr="003C468D" w:rsidRDefault="003C468D" w:rsidP="00FF2AD4">
      <w:pPr>
        <w:ind w:left="-426" w:firstLine="360"/>
        <w:jc w:val="both"/>
        <w:rPr>
          <w:rFonts w:ascii="Times New Roman" w:eastAsia="Calibri" w:hAnsi="Times New Roman"/>
          <w:szCs w:val="22"/>
          <w:lang w:eastAsia="en-US"/>
        </w:rPr>
      </w:pPr>
      <w:r w:rsidRPr="003C468D">
        <w:rPr>
          <w:rFonts w:ascii="Times New Roman" w:eastAsia="Calibri" w:hAnsi="Times New Roman"/>
          <w:szCs w:val="22"/>
          <w:lang w:eastAsia="en-US"/>
        </w:rPr>
        <w:t xml:space="preserve">Internetska adresa: </w:t>
      </w:r>
      <w:hyperlink r:id="rId10" w:history="1">
        <w:r w:rsidRPr="003C468D">
          <w:rPr>
            <w:rFonts w:ascii="Times New Roman" w:eastAsia="Calibri" w:hAnsi="Times New Roman"/>
            <w:color w:val="125B2F"/>
            <w:szCs w:val="22"/>
            <w:lang w:eastAsia="en-US"/>
          </w:rPr>
          <w:t>www.porec.hr</w:t>
        </w:r>
      </w:hyperlink>
    </w:p>
    <w:p w14:paraId="37065FEB" w14:textId="77777777" w:rsidR="003C468D" w:rsidRPr="003C468D" w:rsidRDefault="003C468D" w:rsidP="003C468D">
      <w:pPr>
        <w:ind w:left="-426"/>
        <w:jc w:val="both"/>
        <w:rPr>
          <w:rFonts w:ascii="Times New Roman" w:eastAsia="Calibri" w:hAnsi="Times New Roman"/>
          <w:szCs w:val="22"/>
          <w:lang w:eastAsia="en-US"/>
        </w:rPr>
      </w:pPr>
      <w:r w:rsidRPr="003C468D">
        <w:rPr>
          <w:rFonts w:ascii="Times New Roman" w:eastAsia="Calibri" w:hAnsi="Times New Roman"/>
          <w:szCs w:val="22"/>
          <w:lang w:eastAsia="en-US"/>
        </w:rPr>
        <w:tab/>
      </w:r>
    </w:p>
    <w:p w14:paraId="0A9A7F4F" w14:textId="77777777" w:rsidR="003C468D" w:rsidRPr="003C468D" w:rsidRDefault="003C468D" w:rsidP="00FF2AD4">
      <w:pPr>
        <w:keepNext/>
        <w:keepLines/>
        <w:spacing w:before="40"/>
        <w:ind w:hanging="66"/>
        <w:jc w:val="both"/>
        <w:outlineLvl w:val="2"/>
        <w:rPr>
          <w:rFonts w:ascii="Times New Roman" w:eastAsiaTheme="majorEastAsia" w:hAnsi="Times New Roman" w:cstheme="majorBidi"/>
          <w:b/>
          <w:szCs w:val="24"/>
          <w:lang w:eastAsia="en-US"/>
        </w:rPr>
      </w:pPr>
      <w:bookmarkStart w:id="1" w:name="_Toc501628353"/>
      <w:r w:rsidRPr="003C468D">
        <w:rPr>
          <w:rFonts w:ascii="Times New Roman" w:eastAsiaTheme="majorEastAsia" w:hAnsi="Times New Roman" w:cstheme="majorBidi"/>
          <w:b/>
          <w:szCs w:val="24"/>
          <w:lang w:eastAsia="en-US"/>
        </w:rPr>
        <w:t>2. OSOBA ILI SLUŽBA ZADUŽENA ZA KONTAKT - KOMUNIKACIJU S PONUDITELJIMA, IZMJENA I/ILI POZIVA ZA NADMETANJE, TRAŽENJE POJAŠNJENJA</w:t>
      </w:r>
      <w:bookmarkEnd w:id="1"/>
    </w:p>
    <w:p w14:paraId="6412B15E" w14:textId="77777777" w:rsidR="003C468D" w:rsidRPr="003C468D" w:rsidRDefault="003C468D" w:rsidP="003C468D">
      <w:pPr>
        <w:ind w:left="-426"/>
        <w:rPr>
          <w:rFonts w:ascii="Times New Roman" w:eastAsia="Calibri" w:hAnsi="Times New Roman"/>
          <w:b/>
          <w:szCs w:val="22"/>
          <w:lang w:eastAsia="en-US"/>
        </w:rPr>
      </w:pPr>
      <w:r w:rsidRPr="003C468D">
        <w:rPr>
          <w:rFonts w:ascii="Times New Roman" w:eastAsia="Calibri" w:hAnsi="Times New Roman"/>
          <w:b/>
          <w:szCs w:val="22"/>
          <w:lang w:eastAsia="en-US"/>
        </w:rPr>
        <w:tab/>
      </w:r>
      <w:r w:rsidRPr="003C468D">
        <w:rPr>
          <w:rFonts w:ascii="Times New Roman" w:eastAsia="Calibri" w:hAnsi="Times New Roman"/>
          <w:b/>
          <w:szCs w:val="22"/>
          <w:lang w:eastAsia="en-US"/>
        </w:rPr>
        <w:tab/>
      </w:r>
    </w:p>
    <w:p w14:paraId="3C2B61C7" w14:textId="77777777" w:rsidR="003C468D" w:rsidRPr="003C468D" w:rsidRDefault="003C468D" w:rsidP="00FF2AD4">
      <w:pPr>
        <w:ind w:left="-426" w:firstLine="360"/>
        <w:jc w:val="both"/>
        <w:rPr>
          <w:rFonts w:ascii="Times New Roman" w:eastAsia="Calibri" w:hAnsi="Times New Roman"/>
          <w:szCs w:val="22"/>
          <w:lang w:eastAsia="en-US"/>
        </w:rPr>
      </w:pPr>
      <w:r w:rsidRPr="003C468D">
        <w:rPr>
          <w:rFonts w:ascii="Times New Roman" w:eastAsia="Calibri" w:hAnsi="Times New Roman"/>
          <w:szCs w:val="22"/>
          <w:lang w:eastAsia="en-US"/>
        </w:rPr>
        <w:t xml:space="preserve">Služba zadužena za komunikaciju s ponuditeljima i pojašnjenje dokumentacije:  </w:t>
      </w:r>
    </w:p>
    <w:p w14:paraId="21E1A4A2" w14:textId="7F5C961D" w:rsidR="00635956" w:rsidRDefault="00635956" w:rsidP="008F1056">
      <w:pPr>
        <w:ind w:left="-66"/>
        <w:jc w:val="both"/>
        <w:rPr>
          <w:rFonts w:ascii="Times New Roman" w:eastAsia="Calibri" w:hAnsi="Times New Roman"/>
          <w:szCs w:val="22"/>
          <w:lang w:eastAsia="en-US"/>
        </w:rPr>
      </w:pPr>
      <w:r>
        <w:rPr>
          <w:rFonts w:ascii="Times New Roman" w:eastAsia="Calibri" w:hAnsi="Times New Roman"/>
          <w:szCs w:val="22"/>
          <w:lang w:eastAsia="en-US"/>
        </w:rPr>
        <w:t xml:space="preserve">Martina Golob Rupenović, Upravni odjel za opću upravu i gospodarstvo, telef.052/451 085, mail: </w:t>
      </w:r>
      <w:hyperlink r:id="rId11" w:history="1">
        <w:r w:rsidRPr="004201B4">
          <w:rPr>
            <w:rStyle w:val="Hiperveza"/>
            <w:rFonts w:ascii="Times New Roman" w:eastAsia="Calibri" w:hAnsi="Times New Roman"/>
            <w:szCs w:val="22"/>
            <w:lang w:eastAsia="en-US"/>
          </w:rPr>
          <w:t>martina.golob-rupenovic@porec.hr</w:t>
        </w:r>
      </w:hyperlink>
      <w:r>
        <w:rPr>
          <w:rFonts w:ascii="Times New Roman" w:eastAsia="Calibri" w:hAnsi="Times New Roman"/>
          <w:szCs w:val="22"/>
          <w:lang w:eastAsia="en-US"/>
        </w:rPr>
        <w:t>;</w:t>
      </w:r>
    </w:p>
    <w:p w14:paraId="3E8FE81A" w14:textId="6875A6D4" w:rsidR="003C468D" w:rsidRDefault="00D632E1" w:rsidP="008F1056">
      <w:pPr>
        <w:ind w:left="-66"/>
        <w:jc w:val="both"/>
        <w:rPr>
          <w:rFonts w:ascii="Times New Roman" w:eastAsia="Calibri" w:hAnsi="Times New Roman"/>
          <w:szCs w:val="22"/>
          <w:lang w:eastAsia="en-US"/>
        </w:rPr>
      </w:pPr>
      <w:r w:rsidRPr="003C468D">
        <w:rPr>
          <w:rFonts w:ascii="Times New Roman" w:eastAsia="Calibri" w:hAnsi="Times New Roman"/>
          <w:szCs w:val="22"/>
          <w:lang w:eastAsia="en-US"/>
        </w:rPr>
        <w:t>Tanja Brčić</w:t>
      </w:r>
      <w:r>
        <w:rPr>
          <w:rFonts w:ascii="Times New Roman" w:eastAsia="Calibri" w:hAnsi="Times New Roman"/>
          <w:szCs w:val="22"/>
          <w:lang w:eastAsia="en-US"/>
        </w:rPr>
        <w:t xml:space="preserve">, </w:t>
      </w:r>
      <w:r w:rsidR="003C468D" w:rsidRPr="003C468D">
        <w:rPr>
          <w:rFonts w:ascii="Times New Roman" w:eastAsia="Calibri" w:hAnsi="Times New Roman"/>
          <w:szCs w:val="22"/>
          <w:lang w:eastAsia="en-US"/>
        </w:rPr>
        <w:t>Upravni</w:t>
      </w:r>
      <w:r w:rsidR="008F1056">
        <w:rPr>
          <w:rFonts w:ascii="Times New Roman" w:eastAsia="Calibri" w:hAnsi="Times New Roman"/>
          <w:szCs w:val="22"/>
          <w:lang w:eastAsia="en-US"/>
        </w:rPr>
        <w:t xml:space="preserve"> odjel za društvene djelatnosti</w:t>
      </w:r>
      <w:r w:rsidR="003C468D" w:rsidRPr="003C468D">
        <w:rPr>
          <w:rFonts w:ascii="Times New Roman" w:eastAsia="Calibri" w:hAnsi="Times New Roman"/>
          <w:szCs w:val="22"/>
          <w:lang w:eastAsia="en-US"/>
        </w:rPr>
        <w:t xml:space="preserve">, </w:t>
      </w:r>
      <w:r w:rsidR="003A657F">
        <w:rPr>
          <w:rFonts w:ascii="Times New Roman" w:eastAsia="Calibri" w:hAnsi="Times New Roman"/>
          <w:szCs w:val="22"/>
          <w:lang w:eastAsia="en-US"/>
        </w:rPr>
        <w:t xml:space="preserve">broj telefona: </w:t>
      </w:r>
      <w:r w:rsidR="008F1056">
        <w:rPr>
          <w:rFonts w:ascii="Times New Roman" w:eastAsia="Calibri" w:hAnsi="Times New Roman"/>
          <w:szCs w:val="22"/>
          <w:lang w:eastAsia="en-US"/>
        </w:rPr>
        <w:t>052</w:t>
      </w:r>
      <w:r w:rsidR="007D462B">
        <w:rPr>
          <w:rFonts w:ascii="Times New Roman" w:eastAsia="Calibri" w:hAnsi="Times New Roman"/>
          <w:szCs w:val="22"/>
          <w:lang w:eastAsia="en-US"/>
        </w:rPr>
        <w:t>/</w:t>
      </w:r>
      <w:r>
        <w:rPr>
          <w:rFonts w:ascii="Times New Roman" w:eastAsia="Calibri" w:hAnsi="Times New Roman"/>
          <w:szCs w:val="22"/>
          <w:lang w:eastAsia="en-US"/>
        </w:rPr>
        <w:t xml:space="preserve">431 </w:t>
      </w:r>
      <w:r w:rsidR="008F1056">
        <w:rPr>
          <w:rFonts w:ascii="Times New Roman" w:eastAsia="Calibri" w:hAnsi="Times New Roman"/>
          <w:szCs w:val="22"/>
          <w:lang w:eastAsia="en-US"/>
        </w:rPr>
        <w:t>827,</w:t>
      </w:r>
      <w:r w:rsidR="003C468D" w:rsidRPr="003C468D">
        <w:rPr>
          <w:rFonts w:ascii="Times New Roman" w:eastAsia="Calibri" w:hAnsi="Times New Roman"/>
          <w:szCs w:val="22"/>
          <w:lang w:eastAsia="en-US"/>
        </w:rPr>
        <w:t xml:space="preserve"> </w:t>
      </w:r>
      <w:r w:rsidR="004202D5">
        <w:rPr>
          <w:rFonts w:ascii="Times New Roman" w:eastAsia="Calibri" w:hAnsi="Times New Roman"/>
          <w:szCs w:val="22"/>
          <w:lang w:eastAsia="en-US"/>
        </w:rPr>
        <w:t xml:space="preserve">mail: </w:t>
      </w:r>
      <w:r w:rsidR="008F1056">
        <w:rPr>
          <w:rFonts w:ascii="Times New Roman" w:eastAsia="Calibri" w:hAnsi="Times New Roman"/>
          <w:szCs w:val="22"/>
          <w:lang w:eastAsia="en-US"/>
        </w:rPr>
        <w:t xml:space="preserve">     </w:t>
      </w:r>
      <w:hyperlink r:id="rId12" w:history="1">
        <w:r w:rsidR="003C468D" w:rsidRPr="00FF2AD4">
          <w:rPr>
            <w:rFonts w:ascii="Times New Roman" w:eastAsia="Calibri" w:hAnsi="Times New Roman"/>
            <w:szCs w:val="22"/>
            <w:lang w:eastAsia="en-US"/>
          </w:rPr>
          <w:t>tanja.brcic@porec.hr</w:t>
        </w:r>
      </w:hyperlink>
      <w:r w:rsidR="003C468D" w:rsidRPr="003C468D">
        <w:rPr>
          <w:rFonts w:ascii="Times New Roman" w:eastAsia="Calibri" w:hAnsi="Times New Roman"/>
          <w:szCs w:val="22"/>
          <w:lang w:eastAsia="en-US"/>
        </w:rPr>
        <w:t xml:space="preserve">  za pitanja vezana uz poziv.</w:t>
      </w:r>
    </w:p>
    <w:p w14:paraId="31C7F680" w14:textId="77777777" w:rsidR="003C468D" w:rsidRDefault="003C468D" w:rsidP="003C468D">
      <w:pPr>
        <w:ind w:left="-426"/>
        <w:jc w:val="both"/>
        <w:rPr>
          <w:rFonts w:ascii="Times New Roman" w:hAnsi="Times New Roman"/>
          <w:sz w:val="24"/>
          <w:szCs w:val="24"/>
        </w:rPr>
      </w:pPr>
    </w:p>
    <w:p w14:paraId="5F486A29" w14:textId="77777777" w:rsidR="003C468D" w:rsidRPr="00FF2AD4" w:rsidRDefault="003C468D" w:rsidP="00FF2AD4">
      <w:pPr>
        <w:ind w:left="-66"/>
        <w:jc w:val="both"/>
        <w:rPr>
          <w:rFonts w:ascii="Times New Roman" w:eastAsia="Calibri" w:hAnsi="Times New Roman"/>
          <w:szCs w:val="22"/>
          <w:lang w:eastAsia="en-US"/>
        </w:rPr>
      </w:pPr>
      <w:r w:rsidRPr="00FF2AD4">
        <w:rPr>
          <w:rFonts w:ascii="Times New Roman" w:eastAsia="Calibri" w:hAnsi="Times New Roman"/>
          <w:szCs w:val="22"/>
          <w:lang w:eastAsia="en-US"/>
        </w:rPr>
        <w:t xml:space="preserve">Za tehnički dio dokumentacije o nabavi, sukladno odredbama Zakona o osiguranju („Narodne novine“ broj 30/15), ovlašteni </w:t>
      </w:r>
      <w:proofErr w:type="spellStart"/>
      <w:r w:rsidRPr="00FF2AD4">
        <w:rPr>
          <w:rFonts w:ascii="Times New Roman" w:eastAsia="Calibri" w:hAnsi="Times New Roman"/>
          <w:szCs w:val="22"/>
          <w:lang w:eastAsia="en-US"/>
        </w:rPr>
        <w:t>eksluzivni</w:t>
      </w:r>
      <w:proofErr w:type="spellEnd"/>
      <w:r w:rsidRPr="00FF2AD4">
        <w:rPr>
          <w:rFonts w:ascii="Times New Roman" w:eastAsia="Calibri" w:hAnsi="Times New Roman"/>
          <w:szCs w:val="22"/>
          <w:lang w:eastAsia="en-US"/>
        </w:rPr>
        <w:t xml:space="preserve"> posrednik u osiguranju Grada P</w:t>
      </w:r>
      <w:r w:rsidR="00B763B8">
        <w:rPr>
          <w:rFonts w:ascii="Times New Roman" w:eastAsia="Calibri" w:hAnsi="Times New Roman"/>
          <w:szCs w:val="22"/>
          <w:lang w:eastAsia="en-US"/>
        </w:rPr>
        <w:t>oreča</w:t>
      </w:r>
      <w:r w:rsidRPr="00FF2AD4">
        <w:rPr>
          <w:rFonts w:ascii="Times New Roman" w:eastAsia="Calibri" w:hAnsi="Times New Roman"/>
          <w:szCs w:val="22"/>
          <w:lang w:eastAsia="en-US"/>
        </w:rPr>
        <w:t xml:space="preserve"> je:</w:t>
      </w:r>
    </w:p>
    <w:p w14:paraId="781D82AE" w14:textId="77777777" w:rsidR="003C468D" w:rsidRPr="00FF2AD4" w:rsidRDefault="003C468D" w:rsidP="00FF2AD4">
      <w:pPr>
        <w:ind w:left="-426" w:firstLine="360"/>
        <w:jc w:val="both"/>
        <w:rPr>
          <w:rFonts w:ascii="Times New Roman" w:eastAsia="Calibri" w:hAnsi="Times New Roman"/>
          <w:szCs w:val="22"/>
          <w:lang w:eastAsia="en-US"/>
        </w:rPr>
      </w:pPr>
      <w:r w:rsidRPr="00FF2AD4">
        <w:rPr>
          <w:rFonts w:ascii="Times New Roman" w:eastAsia="Calibri" w:hAnsi="Times New Roman"/>
          <w:szCs w:val="22"/>
          <w:lang w:eastAsia="en-US"/>
        </w:rPr>
        <w:t xml:space="preserve">Naziv: </w:t>
      </w:r>
      <w:r w:rsidR="00B763B8">
        <w:rPr>
          <w:rFonts w:ascii="Times New Roman" w:eastAsia="Calibri" w:hAnsi="Times New Roman"/>
          <w:szCs w:val="22"/>
          <w:lang w:eastAsia="en-US"/>
        </w:rPr>
        <w:t xml:space="preserve">FORTIUS INTER PARTES </w:t>
      </w:r>
      <w:r w:rsidRPr="00FF2AD4">
        <w:rPr>
          <w:rFonts w:ascii="Times New Roman" w:eastAsia="Calibri" w:hAnsi="Times New Roman"/>
          <w:szCs w:val="22"/>
          <w:lang w:eastAsia="en-US"/>
        </w:rPr>
        <w:t>d.o.o.</w:t>
      </w:r>
    </w:p>
    <w:p w14:paraId="1F2B3A9C" w14:textId="77777777" w:rsidR="003C468D" w:rsidRPr="00735609" w:rsidRDefault="003C468D" w:rsidP="00FF2AD4">
      <w:pPr>
        <w:ind w:left="-66"/>
        <w:jc w:val="both"/>
        <w:rPr>
          <w:rFonts w:ascii="Times New Roman" w:eastAsia="Calibri" w:hAnsi="Times New Roman"/>
          <w:szCs w:val="22"/>
          <w:lang w:eastAsia="en-US"/>
        </w:rPr>
      </w:pPr>
      <w:r w:rsidRPr="00735609">
        <w:rPr>
          <w:rFonts w:ascii="Times New Roman" w:eastAsia="Calibri" w:hAnsi="Times New Roman"/>
          <w:szCs w:val="22"/>
          <w:lang w:eastAsia="en-US"/>
        </w:rPr>
        <w:t xml:space="preserve">Sjedište: </w:t>
      </w:r>
      <w:r w:rsidR="00503DC1" w:rsidRPr="00735609">
        <w:rPr>
          <w:rFonts w:ascii="Times New Roman" w:eastAsia="Calibri" w:hAnsi="Times New Roman"/>
          <w:szCs w:val="22"/>
          <w:lang w:eastAsia="en-US"/>
        </w:rPr>
        <w:t>Ljudevita Gaja 7</w:t>
      </w:r>
      <w:r w:rsidR="0071160E" w:rsidRPr="00735609">
        <w:rPr>
          <w:rFonts w:ascii="Times New Roman" w:eastAsia="Calibri" w:hAnsi="Times New Roman"/>
          <w:szCs w:val="22"/>
          <w:lang w:eastAsia="en-US"/>
        </w:rPr>
        <w:t>, 10000 Zagreb</w:t>
      </w:r>
    </w:p>
    <w:p w14:paraId="58742DA4" w14:textId="77777777" w:rsidR="003C468D" w:rsidRPr="00735609" w:rsidRDefault="003C468D" w:rsidP="00FF2AD4">
      <w:pPr>
        <w:ind w:left="-66"/>
        <w:jc w:val="both"/>
        <w:rPr>
          <w:rFonts w:ascii="Times New Roman" w:eastAsia="Calibri" w:hAnsi="Times New Roman"/>
          <w:szCs w:val="22"/>
          <w:lang w:eastAsia="en-US"/>
        </w:rPr>
      </w:pPr>
      <w:r w:rsidRPr="00735609">
        <w:rPr>
          <w:rFonts w:ascii="Times New Roman" w:eastAsia="Calibri" w:hAnsi="Times New Roman"/>
          <w:szCs w:val="22"/>
          <w:lang w:eastAsia="en-US"/>
        </w:rPr>
        <w:t xml:space="preserve">OIB: </w:t>
      </w:r>
      <w:r w:rsidR="00B763B8" w:rsidRPr="00735609">
        <w:rPr>
          <w:rFonts w:ascii="Times New Roman" w:eastAsia="Calibri" w:hAnsi="Times New Roman"/>
          <w:szCs w:val="22"/>
          <w:lang w:eastAsia="en-US"/>
        </w:rPr>
        <w:t>17539009542</w:t>
      </w:r>
    </w:p>
    <w:p w14:paraId="7C07C48A" w14:textId="77777777" w:rsidR="003C468D" w:rsidRPr="003C468D" w:rsidRDefault="003C468D" w:rsidP="00FF2AD4">
      <w:pPr>
        <w:ind w:left="-66"/>
        <w:jc w:val="both"/>
        <w:rPr>
          <w:rFonts w:ascii="Times New Roman" w:eastAsia="Calibri" w:hAnsi="Times New Roman"/>
          <w:szCs w:val="22"/>
          <w:lang w:eastAsia="en-US"/>
        </w:rPr>
      </w:pPr>
      <w:r w:rsidRPr="00735609">
        <w:rPr>
          <w:rFonts w:ascii="Times New Roman" w:eastAsia="Calibri" w:hAnsi="Times New Roman"/>
          <w:szCs w:val="22"/>
          <w:lang w:eastAsia="en-US"/>
        </w:rPr>
        <w:t>Email adres</w:t>
      </w:r>
      <w:r w:rsidR="00B763B8" w:rsidRPr="00735609">
        <w:rPr>
          <w:rFonts w:ascii="Times New Roman" w:eastAsia="Calibri" w:hAnsi="Times New Roman"/>
          <w:szCs w:val="22"/>
          <w:lang w:eastAsia="en-US"/>
        </w:rPr>
        <w:t>a:</w:t>
      </w:r>
      <w:r w:rsidR="00503DC1" w:rsidRPr="00735609">
        <w:rPr>
          <w:rFonts w:ascii="Times New Roman" w:eastAsia="Calibri" w:hAnsi="Times New Roman"/>
          <w:szCs w:val="22"/>
          <w:lang w:eastAsia="en-US"/>
        </w:rPr>
        <w:t xml:space="preserve"> info@fip.hr</w:t>
      </w:r>
    </w:p>
    <w:p w14:paraId="510BEBC6" w14:textId="77777777" w:rsidR="003C468D" w:rsidRPr="00FF2AD4" w:rsidRDefault="003C468D" w:rsidP="00FF2AD4">
      <w:pPr>
        <w:ind w:left="-66"/>
        <w:jc w:val="both"/>
        <w:rPr>
          <w:rFonts w:ascii="Times New Roman" w:eastAsia="Calibri" w:hAnsi="Times New Roman"/>
          <w:szCs w:val="22"/>
          <w:lang w:eastAsia="en-US"/>
        </w:rPr>
      </w:pPr>
    </w:p>
    <w:p w14:paraId="5160FEB1" w14:textId="77777777" w:rsidR="003C468D" w:rsidRPr="00FF2AD4" w:rsidRDefault="003C468D" w:rsidP="00FF2AD4">
      <w:pPr>
        <w:ind w:left="-66"/>
        <w:jc w:val="both"/>
        <w:rPr>
          <w:rFonts w:ascii="Times New Roman" w:eastAsia="Calibri" w:hAnsi="Times New Roman"/>
          <w:szCs w:val="22"/>
          <w:lang w:eastAsia="en-US"/>
        </w:rPr>
      </w:pPr>
      <w:r w:rsidRPr="00FF2AD4">
        <w:rPr>
          <w:rFonts w:ascii="Times New Roman" w:eastAsia="Calibri" w:hAnsi="Times New Roman"/>
          <w:szCs w:val="22"/>
          <w:lang w:eastAsia="en-US"/>
        </w:rPr>
        <w:t xml:space="preserve">Naknadu posredniku ne plaća Naručitelj. </w:t>
      </w:r>
    </w:p>
    <w:p w14:paraId="1117BE7F" w14:textId="2D13F55B" w:rsidR="003C468D" w:rsidRPr="00FF2AD4" w:rsidRDefault="004202D5" w:rsidP="00FF2AD4">
      <w:pPr>
        <w:ind w:left="-66"/>
        <w:jc w:val="both"/>
        <w:rPr>
          <w:rFonts w:ascii="Times New Roman" w:eastAsia="Calibri" w:hAnsi="Times New Roman"/>
          <w:szCs w:val="22"/>
          <w:lang w:eastAsia="en-US"/>
        </w:rPr>
      </w:pPr>
      <w:r>
        <w:rPr>
          <w:rFonts w:ascii="Times New Roman" w:eastAsia="Calibri" w:hAnsi="Times New Roman"/>
          <w:szCs w:val="22"/>
          <w:lang w:eastAsia="en-US"/>
        </w:rPr>
        <w:t xml:space="preserve">Poštujući članak 4. i </w:t>
      </w:r>
      <w:r w:rsidR="003C468D" w:rsidRPr="00FF2AD4">
        <w:rPr>
          <w:rFonts w:ascii="Times New Roman" w:eastAsia="Calibri" w:hAnsi="Times New Roman"/>
          <w:szCs w:val="22"/>
          <w:lang w:eastAsia="en-US"/>
        </w:rPr>
        <w:t xml:space="preserve"> 200. Zakona o javnoj nabavi („Narodne novine“ broj 120/16</w:t>
      </w:r>
      <w:r>
        <w:rPr>
          <w:rFonts w:ascii="Times New Roman" w:eastAsia="Calibri" w:hAnsi="Times New Roman"/>
          <w:szCs w:val="22"/>
          <w:lang w:eastAsia="en-US"/>
        </w:rPr>
        <w:t>, dalje: ZJN 2016</w:t>
      </w:r>
      <w:r w:rsidR="003C468D" w:rsidRPr="00FF2AD4">
        <w:rPr>
          <w:rFonts w:ascii="Times New Roman" w:eastAsia="Calibri" w:hAnsi="Times New Roman"/>
          <w:szCs w:val="22"/>
          <w:lang w:eastAsia="en-US"/>
        </w:rPr>
        <w:t>) kao i odredbe Zakona o osiguranju („Narodne novine“ broj 30/15</w:t>
      </w:r>
      <w:r>
        <w:rPr>
          <w:rFonts w:ascii="Times New Roman" w:eastAsia="Calibri" w:hAnsi="Times New Roman"/>
          <w:szCs w:val="22"/>
          <w:lang w:eastAsia="en-US"/>
        </w:rPr>
        <w:t>, dalje: Zakon o osiguranju</w:t>
      </w:r>
      <w:r w:rsidR="003C468D" w:rsidRPr="00FF2AD4">
        <w:rPr>
          <w:rFonts w:ascii="Times New Roman" w:eastAsia="Calibri" w:hAnsi="Times New Roman"/>
          <w:szCs w:val="22"/>
          <w:lang w:eastAsia="en-US"/>
        </w:rPr>
        <w:t>), te kako bi ponuditelji mogli sastaviti usporedive ponude bez preuzimanja nepotrebnih rizika, provizijska stopa posrednika iznosi 15%.</w:t>
      </w:r>
    </w:p>
    <w:p w14:paraId="56F3BAB8" w14:textId="77777777" w:rsidR="003C468D" w:rsidRPr="00FF2AD4" w:rsidRDefault="003C468D" w:rsidP="00FF2AD4">
      <w:pPr>
        <w:ind w:left="-66"/>
        <w:jc w:val="both"/>
        <w:rPr>
          <w:rFonts w:ascii="Times New Roman" w:eastAsia="Calibri" w:hAnsi="Times New Roman"/>
          <w:szCs w:val="22"/>
          <w:lang w:eastAsia="en-US"/>
        </w:rPr>
      </w:pPr>
    </w:p>
    <w:p w14:paraId="5F4F019A" w14:textId="21F427C4" w:rsidR="003C468D" w:rsidRPr="00FF2AD4" w:rsidRDefault="003C468D" w:rsidP="00FF2AD4">
      <w:pPr>
        <w:ind w:left="-66"/>
        <w:jc w:val="both"/>
        <w:rPr>
          <w:rFonts w:ascii="Times New Roman" w:eastAsia="Calibri" w:hAnsi="Times New Roman"/>
          <w:szCs w:val="22"/>
          <w:lang w:eastAsia="en-US"/>
        </w:rPr>
      </w:pPr>
      <w:r w:rsidRPr="00FF2AD4">
        <w:rPr>
          <w:rFonts w:ascii="Times New Roman" w:eastAsia="Calibri" w:hAnsi="Times New Roman"/>
          <w:szCs w:val="22"/>
          <w:lang w:eastAsia="en-US"/>
        </w:rPr>
        <w:t xml:space="preserve">Navedena provizija predstavlja bruto naknadu (u koju su uključeni porezi, prirezi, doprinosi i eventualna sva ostala davanja po bilo kojoj zakonskoj osnovi) za obavljene poslove posredovanja u osiguranju koja vrijedi za sve ponuditelje, a koju isti prihvaćaju podnošenjem ponude. Društvo za posredovanje u osiguranju i reosiguranju </w:t>
      </w:r>
      <w:r w:rsidR="00E73DA4">
        <w:rPr>
          <w:rFonts w:ascii="Times New Roman" w:eastAsia="Calibri" w:hAnsi="Times New Roman"/>
          <w:szCs w:val="22"/>
          <w:lang w:eastAsia="en-US"/>
        </w:rPr>
        <w:t xml:space="preserve">FORTIUS INTER PARTES </w:t>
      </w:r>
      <w:r w:rsidRPr="00FF2AD4">
        <w:rPr>
          <w:rFonts w:ascii="Times New Roman" w:eastAsia="Calibri" w:hAnsi="Times New Roman"/>
          <w:szCs w:val="22"/>
          <w:lang w:eastAsia="en-US"/>
        </w:rPr>
        <w:t xml:space="preserve">d.o.o., </w:t>
      </w:r>
      <w:r w:rsidR="0077465C">
        <w:rPr>
          <w:rFonts w:ascii="Times New Roman" w:eastAsia="Calibri" w:hAnsi="Times New Roman"/>
          <w:szCs w:val="22"/>
          <w:lang w:eastAsia="en-US"/>
        </w:rPr>
        <w:t>Ljudevita Gaja 7</w:t>
      </w:r>
      <w:r w:rsidRPr="00FF2AD4">
        <w:rPr>
          <w:rFonts w:ascii="Times New Roman" w:eastAsia="Calibri" w:hAnsi="Times New Roman"/>
          <w:szCs w:val="22"/>
          <w:lang w:eastAsia="en-US"/>
        </w:rPr>
        <w:t xml:space="preserve">, </w:t>
      </w:r>
      <w:r w:rsidR="0077465C">
        <w:rPr>
          <w:rFonts w:ascii="Times New Roman" w:eastAsia="Calibri" w:hAnsi="Times New Roman"/>
          <w:szCs w:val="22"/>
          <w:lang w:eastAsia="en-US"/>
        </w:rPr>
        <w:t xml:space="preserve">Zagreb, </w:t>
      </w:r>
      <w:r w:rsidRPr="00FF2AD4">
        <w:rPr>
          <w:rFonts w:ascii="Times New Roman" w:eastAsia="Calibri" w:hAnsi="Times New Roman"/>
          <w:szCs w:val="22"/>
          <w:lang w:eastAsia="en-US"/>
        </w:rPr>
        <w:t xml:space="preserve">stječe pravo na proviziju od odabranog osiguratelja/ponuditelja početkom važenja ugovora o osiguranju sukladno </w:t>
      </w:r>
      <w:r w:rsidR="004202D5">
        <w:rPr>
          <w:rFonts w:ascii="Times New Roman" w:eastAsia="Calibri" w:hAnsi="Times New Roman"/>
          <w:szCs w:val="22"/>
          <w:lang w:eastAsia="en-US"/>
        </w:rPr>
        <w:t>članku 428. Zakona o osiguranju.</w:t>
      </w:r>
    </w:p>
    <w:p w14:paraId="74FD6C33" w14:textId="77777777" w:rsidR="003C468D" w:rsidRDefault="003C468D" w:rsidP="003C468D">
      <w:pPr>
        <w:pStyle w:val="Tijeloteksta"/>
        <w:spacing w:after="0"/>
        <w:jc w:val="both"/>
        <w:rPr>
          <w:rFonts w:ascii="Times New Roman" w:hAnsi="Times New Roman"/>
          <w:sz w:val="24"/>
          <w:szCs w:val="24"/>
        </w:rPr>
      </w:pPr>
    </w:p>
    <w:p w14:paraId="392CD903" w14:textId="4EE072C3" w:rsidR="003C468D" w:rsidRPr="00FF2AD4" w:rsidRDefault="003C468D" w:rsidP="003C468D">
      <w:pPr>
        <w:pStyle w:val="Tijeloteksta"/>
        <w:spacing w:after="0"/>
        <w:jc w:val="both"/>
        <w:rPr>
          <w:rFonts w:ascii="Times New Roman" w:eastAsia="Calibri" w:hAnsi="Times New Roman"/>
          <w:szCs w:val="22"/>
          <w:lang w:eastAsia="en-US"/>
        </w:rPr>
      </w:pPr>
      <w:r w:rsidRPr="00FF2AD4">
        <w:rPr>
          <w:rFonts w:ascii="Times New Roman" w:eastAsia="Calibri" w:hAnsi="Times New Roman"/>
          <w:szCs w:val="22"/>
          <w:lang w:eastAsia="en-US"/>
        </w:rPr>
        <w:t>Zakon o osiguranju u člancima  406. i 407.  propisuje poslove, a u članku 411. obaveze posrednika u osiguranju i reosiguranju.  Sukladno odredbama članka 406. posrednik je sudjelovao u predlaganju i pripremi provedbe ovog postupka j</w:t>
      </w:r>
      <w:r w:rsidR="00BB786D">
        <w:rPr>
          <w:rFonts w:ascii="Times New Roman" w:eastAsia="Calibri" w:hAnsi="Times New Roman"/>
          <w:szCs w:val="22"/>
          <w:lang w:eastAsia="en-US"/>
        </w:rPr>
        <w:t>ednostavne</w:t>
      </w:r>
      <w:r w:rsidRPr="00FF2AD4">
        <w:rPr>
          <w:rFonts w:ascii="Times New Roman" w:eastAsia="Calibri" w:hAnsi="Times New Roman"/>
          <w:szCs w:val="22"/>
          <w:lang w:eastAsia="en-US"/>
        </w:rPr>
        <w:t xml:space="preserve"> nabave izradom analize potreba Naručitelja i njegove izloženosti rizicima,</w:t>
      </w:r>
      <w:r w:rsidRPr="00B41BA0">
        <w:rPr>
          <w:rFonts w:ascii="Times New Roman" w:hAnsi="Times New Roman"/>
          <w:sz w:val="24"/>
          <w:szCs w:val="24"/>
        </w:rPr>
        <w:t xml:space="preserve"> </w:t>
      </w:r>
      <w:r w:rsidRPr="00FF2AD4">
        <w:rPr>
          <w:rFonts w:ascii="Times New Roman" w:eastAsia="Calibri" w:hAnsi="Times New Roman"/>
          <w:szCs w:val="22"/>
          <w:lang w:eastAsia="en-US"/>
        </w:rPr>
        <w:t>pripremom prijedloga pokrića, uvjeta i drugih parametara koji pružaju optimalnu zaštitu interesa Naručitelja primijenivši prito</w:t>
      </w:r>
      <w:r w:rsidR="004202D5">
        <w:rPr>
          <w:rFonts w:ascii="Times New Roman" w:eastAsia="Calibri" w:hAnsi="Times New Roman"/>
          <w:szCs w:val="22"/>
          <w:lang w:eastAsia="en-US"/>
        </w:rPr>
        <w:t>m pravila i običaje osigurateljev</w:t>
      </w:r>
      <w:r w:rsidRPr="00FF2AD4">
        <w:rPr>
          <w:rFonts w:ascii="Times New Roman" w:eastAsia="Calibri" w:hAnsi="Times New Roman"/>
          <w:szCs w:val="22"/>
          <w:lang w:eastAsia="en-US"/>
        </w:rPr>
        <w:t>e struke.</w:t>
      </w:r>
    </w:p>
    <w:p w14:paraId="088E24EE" w14:textId="77777777" w:rsidR="003C468D" w:rsidRPr="00FF2AD4" w:rsidRDefault="003C468D" w:rsidP="003C468D">
      <w:pPr>
        <w:pStyle w:val="Tijeloteksta"/>
        <w:spacing w:after="0"/>
        <w:jc w:val="both"/>
        <w:rPr>
          <w:rFonts w:ascii="Times New Roman" w:eastAsia="Calibri" w:hAnsi="Times New Roman"/>
          <w:szCs w:val="22"/>
          <w:lang w:eastAsia="en-US"/>
        </w:rPr>
      </w:pPr>
    </w:p>
    <w:p w14:paraId="502B73F6" w14:textId="7C7A2583" w:rsidR="003C468D" w:rsidRPr="00FF2AD4" w:rsidRDefault="003C468D" w:rsidP="003C468D">
      <w:pPr>
        <w:pStyle w:val="Tijeloteksta"/>
        <w:spacing w:after="0"/>
        <w:jc w:val="both"/>
        <w:rPr>
          <w:rFonts w:ascii="Times New Roman" w:eastAsia="Calibri" w:hAnsi="Times New Roman"/>
          <w:szCs w:val="22"/>
          <w:lang w:eastAsia="en-US"/>
        </w:rPr>
      </w:pPr>
      <w:r w:rsidRPr="00FF2AD4">
        <w:rPr>
          <w:rFonts w:ascii="Times New Roman" w:eastAsia="Calibri" w:hAnsi="Times New Roman"/>
          <w:szCs w:val="22"/>
          <w:lang w:eastAsia="en-US"/>
        </w:rPr>
        <w:t xml:space="preserve">Po provedbi postupka </w:t>
      </w:r>
      <w:r w:rsidR="00BB786D">
        <w:rPr>
          <w:rFonts w:ascii="Times New Roman" w:eastAsia="Calibri" w:hAnsi="Times New Roman"/>
          <w:szCs w:val="22"/>
          <w:lang w:eastAsia="en-US"/>
        </w:rPr>
        <w:t>jednostavne</w:t>
      </w:r>
      <w:r w:rsidRPr="00FF2AD4">
        <w:rPr>
          <w:rFonts w:ascii="Times New Roman" w:eastAsia="Calibri" w:hAnsi="Times New Roman"/>
          <w:szCs w:val="22"/>
          <w:lang w:eastAsia="en-US"/>
        </w:rPr>
        <w:t xml:space="preserve"> nabave posrednik će pružiti stručnu podršku pri sklapanju ugovora o osiguranju, provjeri sadržaja police i predmetne dokumentacije i uvjeta koje će uručiti Naručitelju. </w:t>
      </w:r>
    </w:p>
    <w:p w14:paraId="2E0C725E" w14:textId="77777777" w:rsidR="003C468D" w:rsidRPr="00FF2AD4" w:rsidRDefault="003C468D" w:rsidP="003C468D">
      <w:pPr>
        <w:pStyle w:val="Tijeloteksta"/>
        <w:spacing w:after="0"/>
        <w:jc w:val="both"/>
        <w:rPr>
          <w:rFonts w:ascii="Times New Roman" w:eastAsia="Calibri" w:hAnsi="Times New Roman"/>
          <w:szCs w:val="22"/>
          <w:lang w:eastAsia="en-US"/>
        </w:rPr>
      </w:pPr>
      <w:r w:rsidRPr="00FF2AD4">
        <w:rPr>
          <w:rFonts w:ascii="Times New Roman" w:eastAsia="Calibri" w:hAnsi="Times New Roman"/>
          <w:szCs w:val="22"/>
          <w:lang w:eastAsia="en-US"/>
        </w:rPr>
        <w:lastRenderedPageBreak/>
        <w:t>Tijekom trajanja ugovora o osiguranju posrednik će se, prije i nakon nastupanja osiguranog slučaja, brinuti da Naručitelj poduzme sve pravne radnje koje su bitne za očuvanje, odnosno realizaciju prava na temelju ugovora o osiguranju.</w:t>
      </w:r>
    </w:p>
    <w:p w14:paraId="2E8C5D5C" w14:textId="77777777" w:rsidR="003C468D" w:rsidRPr="00FF2AD4" w:rsidRDefault="003C468D" w:rsidP="003C468D">
      <w:pPr>
        <w:pStyle w:val="Tijeloteksta"/>
        <w:spacing w:after="0"/>
        <w:jc w:val="both"/>
        <w:rPr>
          <w:rFonts w:ascii="Times New Roman" w:eastAsia="Calibri" w:hAnsi="Times New Roman"/>
          <w:szCs w:val="22"/>
          <w:lang w:eastAsia="en-US"/>
        </w:rPr>
      </w:pPr>
    </w:p>
    <w:p w14:paraId="59E66AC3" w14:textId="139F77F6" w:rsidR="003C468D" w:rsidRPr="00FF2AD4" w:rsidRDefault="003C468D" w:rsidP="003C468D">
      <w:pPr>
        <w:pStyle w:val="Tijeloteksta"/>
        <w:spacing w:after="0"/>
        <w:jc w:val="both"/>
        <w:rPr>
          <w:rFonts w:ascii="Times New Roman" w:eastAsia="Calibri" w:hAnsi="Times New Roman"/>
          <w:szCs w:val="22"/>
          <w:lang w:eastAsia="en-US"/>
        </w:rPr>
      </w:pPr>
      <w:r w:rsidRPr="00FF2AD4">
        <w:rPr>
          <w:rFonts w:ascii="Times New Roman" w:eastAsia="Calibri" w:hAnsi="Times New Roman"/>
          <w:szCs w:val="22"/>
          <w:lang w:eastAsia="en-US"/>
        </w:rPr>
        <w:t>Posrednik je sukladno članku 424. Zakona o osiguranju pružio Naručitelju propisane informacije.</w:t>
      </w:r>
    </w:p>
    <w:p w14:paraId="779A9A98" w14:textId="151C4832" w:rsidR="003C468D" w:rsidRPr="00FF2AD4" w:rsidRDefault="003C468D" w:rsidP="003C468D">
      <w:pPr>
        <w:pStyle w:val="Tijeloteksta"/>
        <w:spacing w:after="0"/>
        <w:jc w:val="both"/>
        <w:rPr>
          <w:rFonts w:ascii="Times New Roman" w:eastAsia="Calibri" w:hAnsi="Times New Roman"/>
          <w:szCs w:val="22"/>
          <w:lang w:eastAsia="en-US"/>
        </w:rPr>
      </w:pPr>
      <w:r w:rsidRPr="00FF2AD4">
        <w:rPr>
          <w:rFonts w:ascii="Times New Roman" w:eastAsia="Calibri" w:hAnsi="Times New Roman"/>
          <w:szCs w:val="22"/>
          <w:lang w:eastAsia="en-US"/>
        </w:rPr>
        <w:t>Obaveze propisane člankom 411. posrednik</w:t>
      </w:r>
      <w:r w:rsidR="006D4061">
        <w:rPr>
          <w:rFonts w:ascii="Times New Roman" w:eastAsia="Calibri" w:hAnsi="Times New Roman"/>
          <w:szCs w:val="22"/>
          <w:lang w:eastAsia="en-US"/>
        </w:rPr>
        <w:t xml:space="preserve"> izvršava uvažavajući odredbe ZJN 2016.</w:t>
      </w:r>
    </w:p>
    <w:p w14:paraId="0129BEAC" w14:textId="1E8AC9D4" w:rsidR="003C468D" w:rsidRPr="00FF2AD4" w:rsidRDefault="003C468D" w:rsidP="003C468D">
      <w:pPr>
        <w:pStyle w:val="Tijeloteksta"/>
        <w:spacing w:after="0"/>
        <w:jc w:val="both"/>
        <w:rPr>
          <w:rFonts w:ascii="Times New Roman" w:eastAsia="Calibri" w:hAnsi="Times New Roman"/>
          <w:szCs w:val="22"/>
          <w:lang w:eastAsia="en-US"/>
        </w:rPr>
      </w:pPr>
      <w:r w:rsidRPr="00FF2AD4">
        <w:rPr>
          <w:rFonts w:ascii="Times New Roman" w:eastAsia="Calibri" w:hAnsi="Times New Roman"/>
          <w:szCs w:val="22"/>
          <w:lang w:eastAsia="en-US"/>
        </w:rPr>
        <w:t>Sukladno članku 428. Zakona  o osiguranju posrednik ostvaruje pravo na proviziju, a visina provizije navedena u ovoj dokumentaciji o nabavi je uobičajena provizija za ovu vrstu osiguranja prema ugovorima posrednika sa osigurateljima.</w:t>
      </w:r>
    </w:p>
    <w:p w14:paraId="39846CEE" w14:textId="77777777" w:rsidR="003C468D" w:rsidRPr="00FF2AD4" w:rsidRDefault="003C468D" w:rsidP="003C468D">
      <w:pPr>
        <w:pStyle w:val="Tijeloteksta"/>
        <w:spacing w:after="0"/>
        <w:jc w:val="both"/>
        <w:rPr>
          <w:rFonts w:ascii="Times New Roman" w:eastAsia="Calibri" w:hAnsi="Times New Roman"/>
          <w:szCs w:val="22"/>
          <w:lang w:eastAsia="en-US"/>
        </w:rPr>
      </w:pPr>
    </w:p>
    <w:p w14:paraId="2853B2E4" w14:textId="1784ED95" w:rsidR="003C468D" w:rsidRPr="00FF2AD4" w:rsidRDefault="0077465C" w:rsidP="003C468D">
      <w:pPr>
        <w:pStyle w:val="Tijeloteksta"/>
        <w:spacing w:after="0"/>
        <w:jc w:val="both"/>
        <w:rPr>
          <w:rFonts w:ascii="Times New Roman" w:eastAsia="Calibri" w:hAnsi="Times New Roman"/>
          <w:szCs w:val="22"/>
          <w:lang w:eastAsia="en-US"/>
        </w:rPr>
      </w:pPr>
      <w:r>
        <w:rPr>
          <w:rFonts w:ascii="Times New Roman" w:eastAsia="Calibri" w:hAnsi="Times New Roman"/>
          <w:szCs w:val="22"/>
          <w:lang w:eastAsia="en-US"/>
        </w:rPr>
        <w:t>FORTIUS INTER PARTES</w:t>
      </w:r>
      <w:r w:rsidR="003C468D" w:rsidRPr="00FF2AD4">
        <w:rPr>
          <w:rFonts w:ascii="Times New Roman" w:eastAsia="Calibri" w:hAnsi="Times New Roman"/>
          <w:szCs w:val="22"/>
          <w:lang w:eastAsia="en-US"/>
        </w:rPr>
        <w:t xml:space="preserve"> </w:t>
      </w:r>
      <w:r w:rsidR="005F6D8F">
        <w:rPr>
          <w:rFonts w:ascii="Times New Roman" w:eastAsia="Calibri" w:hAnsi="Times New Roman"/>
          <w:szCs w:val="22"/>
          <w:lang w:eastAsia="en-US"/>
        </w:rPr>
        <w:t xml:space="preserve">d.o.o. </w:t>
      </w:r>
      <w:r w:rsidR="003C468D" w:rsidRPr="00FF2AD4">
        <w:rPr>
          <w:rFonts w:ascii="Times New Roman" w:eastAsia="Calibri" w:hAnsi="Times New Roman"/>
          <w:szCs w:val="22"/>
          <w:lang w:eastAsia="en-US"/>
        </w:rPr>
        <w:t>može sudjelovati u otvaranju ponuda.</w:t>
      </w:r>
    </w:p>
    <w:p w14:paraId="2E029E42" w14:textId="77777777" w:rsidR="003C468D" w:rsidRPr="003C468D" w:rsidRDefault="003C468D" w:rsidP="00FF2AD4">
      <w:pPr>
        <w:jc w:val="both"/>
        <w:rPr>
          <w:rFonts w:ascii="Times New Roman" w:eastAsia="Calibri" w:hAnsi="Times New Roman"/>
          <w:szCs w:val="22"/>
          <w:lang w:eastAsia="en-US"/>
        </w:rPr>
      </w:pPr>
    </w:p>
    <w:p w14:paraId="357E241E" w14:textId="77777777" w:rsidR="003C468D" w:rsidRPr="003C468D" w:rsidRDefault="003C468D" w:rsidP="00FF2AD4">
      <w:pPr>
        <w:pStyle w:val="Tijeloteksta"/>
        <w:spacing w:after="0"/>
        <w:jc w:val="both"/>
        <w:rPr>
          <w:rFonts w:ascii="Times New Roman" w:eastAsia="Calibri" w:hAnsi="Times New Roman"/>
          <w:szCs w:val="22"/>
          <w:lang w:eastAsia="en-US"/>
        </w:rPr>
      </w:pPr>
      <w:r w:rsidRPr="003C468D">
        <w:rPr>
          <w:rFonts w:ascii="Times New Roman" w:eastAsia="Calibri" w:hAnsi="Times New Roman"/>
          <w:szCs w:val="22"/>
          <w:lang w:eastAsia="en-US"/>
        </w:rPr>
        <w:t xml:space="preserve">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433C5A15" w14:textId="77777777" w:rsidR="003C468D" w:rsidRPr="003C468D" w:rsidRDefault="003C468D" w:rsidP="003C468D">
      <w:pPr>
        <w:ind w:left="-426"/>
        <w:jc w:val="both"/>
        <w:rPr>
          <w:rFonts w:ascii="Times New Roman" w:eastAsia="Calibri" w:hAnsi="Times New Roman"/>
          <w:b/>
          <w:szCs w:val="22"/>
          <w:lang w:eastAsia="en-US"/>
        </w:rPr>
      </w:pPr>
    </w:p>
    <w:p w14:paraId="7D58A088" w14:textId="607E478C" w:rsidR="003C468D" w:rsidRPr="003C468D" w:rsidRDefault="003C468D" w:rsidP="00FF2AD4">
      <w:pPr>
        <w:keepNext/>
        <w:keepLines/>
        <w:spacing w:before="40"/>
        <w:jc w:val="both"/>
        <w:outlineLvl w:val="2"/>
        <w:rPr>
          <w:rFonts w:ascii="Times New Roman" w:eastAsiaTheme="majorEastAsia" w:hAnsi="Times New Roman" w:cstheme="majorBidi"/>
          <w:b/>
          <w:szCs w:val="24"/>
          <w:lang w:eastAsia="en-US"/>
        </w:rPr>
      </w:pPr>
      <w:bookmarkStart w:id="4" w:name="_Toc501628354"/>
      <w:r w:rsidRPr="003C468D">
        <w:rPr>
          <w:rFonts w:ascii="Times New Roman" w:eastAsiaTheme="majorEastAsia" w:hAnsi="Times New Roman" w:cstheme="majorBidi"/>
          <w:b/>
          <w:szCs w:val="24"/>
          <w:lang w:eastAsia="en-US"/>
        </w:rPr>
        <w:t>3. EVIDENCIJSKI BROJ NABAVE</w:t>
      </w:r>
      <w:r w:rsidRPr="00661AAE">
        <w:rPr>
          <w:rFonts w:ascii="Times New Roman" w:eastAsiaTheme="majorEastAsia" w:hAnsi="Times New Roman" w:cstheme="majorBidi"/>
          <w:b/>
          <w:szCs w:val="24"/>
          <w:lang w:eastAsia="en-US"/>
        </w:rPr>
        <w:t>:</w:t>
      </w:r>
      <w:r w:rsidR="00281D7C" w:rsidRPr="00661AAE">
        <w:rPr>
          <w:rFonts w:ascii="Times New Roman" w:eastAsiaTheme="majorEastAsia" w:hAnsi="Times New Roman" w:cstheme="majorBidi"/>
          <w:b/>
          <w:szCs w:val="24"/>
          <w:lang w:eastAsia="en-US"/>
        </w:rPr>
        <w:t xml:space="preserve"> </w:t>
      </w:r>
      <w:r w:rsidRPr="00661AAE">
        <w:rPr>
          <w:rFonts w:ascii="Times New Roman" w:eastAsiaTheme="majorEastAsia" w:hAnsi="Times New Roman" w:cstheme="majorBidi"/>
          <w:b/>
          <w:szCs w:val="24"/>
          <w:lang w:eastAsia="en-US"/>
        </w:rPr>
        <w:t xml:space="preserve"> </w:t>
      </w:r>
      <w:r w:rsidR="00876BD5">
        <w:rPr>
          <w:rFonts w:ascii="Times New Roman" w:eastAsiaTheme="majorEastAsia" w:hAnsi="Times New Roman" w:cstheme="majorBidi"/>
          <w:b/>
          <w:szCs w:val="24"/>
          <w:lang w:eastAsia="en-US"/>
        </w:rPr>
        <w:t>58</w:t>
      </w:r>
      <w:r w:rsidR="00281D7C" w:rsidRPr="00661AAE">
        <w:rPr>
          <w:rFonts w:ascii="Times New Roman" w:eastAsiaTheme="majorEastAsia" w:hAnsi="Times New Roman" w:cstheme="majorBidi"/>
          <w:b/>
          <w:szCs w:val="24"/>
          <w:lang w:eastAsia="en-US"/>
        </w:rPr>
        <w:t>/19</w:t>
      </w:r>
      <w:r w:rsidRPr="003C468D">
        <w:rPr>
          <w:rFonts w:ascii="Times New Roman" w:eastAsiaTheme="majorEastAsia" w:hAnsi="Times New Roman" w:cstheme="majorBidi"/>
          <w:b/>
          <w:szCs w:val="24"/>
          <w:lang w:eastAsia="en-US"/>
        </w:rPr>
        <w:tab/>
      </w:r>
      <w:bookmarkEnd w:id="4"/>
      <w:r w:rsidRPr="003C468D">
        <w:rPr>
          <w:rFonts w:ascii="Times New Roman" w:eastAsiaTheme="majorEastAsia" w:hAnsi="Times New Roman" w:cstheme="majorBidi"/>
          <w:b/>
          <w:szCs w:val="24"/>
          <w:lang w:eastAsia="en-US"/>
        </w:rPr>
        <w:t xml:space="preserve"> </w:t>
      </w:r>
    </w:p>
    <w:p w14:paraId="4C13777E" w14:textId="77777777" w:rsidR="003C468D" w:rsidRPr="003C468D" w:rsidRDefault="003C468D" w:rsidP="003C468D">
      <w:pPr>
        <w:ind w:left="-426"/>
        <w:jc w:val="both"/>
        <w:rPr>
          <w:rFonts w:ascii="Times New Roman" w:eastAsia="Calibri" w:hAnsi="Times New Roman"/>
          <w:b/>
          <w:szCs w:val="22"/>
          <w:lang w:eastAsia="en-US"/>
        </w:rPr>
      </w:pPr>
    </w:p>
    <w:p w14:paraId="21DC00CE" w14:textId="77777777" w:rsidR="003C468D" w:rsidRPr="003C468D" w:rsidRDefault="003C468D" w:rsidP="00FF2AD4">
      <w:pPr>
        <w:keepNext/>
        <w:keepLines/>
        <w:spacing w:before="40"/>
        <w:jc w:val="both"/>
        <w:outlineLvl w:val="2"/>
        <w:rPr>
          <w:rFonts w:ascii="Times New Roman" w:eastAsiaTheme="majorEastAsia" w:hAnsi="Times New Roman" w:cstheme="majorBidi"/>
          <w:b/>
          <w:szCs w:val="24"/>
          <w:lang w:eastAsia="en-US"/>
        </w:rPr>
      </w:pPr>
      <w:bookmarkStart w:id="5" w:name="_Toc501628355"/>
      <w:bookmarkEnd w:id="2"/>
      <w:bookmarkEnd w:id="3"/>
      <w:r w:rsidRPr="003C468D">
        <w:rPr>
          <w:rFonts w:ascii="Times New Roman" w:eastAsiaTheme="majorEastAsia" w:hAnsi="Times New Roman" w:cstheme="majorBidi"/>
          <w:b/>
          <w:szCs w:val="24"/>
          <w:lang w:eastAsia="en-US"/>
        </w:rPr>
        <w:t>4.  VRSTA POSTUPKA  NABAVE</w:t>
      </w:r>
      <w:bookmarkEnd w:id="5"/>
      <w:r w:rsidRPr="003C468D">
        <w:rPr>
          <w:rFonts w:ascii="Times New Roman" w:eastAsiaTheme="majorEastAsia" w:hAnsi="Times New Roman" w:cstheme="majorBidi"/>
          <w:b/>
          <w:szCs w:val="24"/>
          <w:lang w:eastAsia="en-US"/>
        </w:rPr>
        <w:t xml:space="preserve"> </w:t>
      </w:r>
    </w:p>
    <w:p w14:paraId="1017A51F" w14:textId="77777777" w:rsidR="003C468D" w:rsidRPr="003C468D" w:rsidRDefault="003C468D" w:rsidP="003C468D">
      <w:pPr>
        <w:rPr>
          <w:rFonts w:ascii="Calibri" w:eastAsia="Calibri" w:hAnsi="Calibri"/>
          <w:szCs w:val="22"/>
          <w:lang w:eastAsia="en-US"/>
        </w:rPr>
      </w:pPr>
    </w:p>
    <w:p w14:paraId="76265845" w14:textId="77777777" w:rsidR="003C468D" w:rsidRPr="003C468D" w:rsidRDefault="003C468D" w:rsidP="00FF2AD4">
      <w:pPr>
        <w:ind w:left="-426" w:firstLine="426"/>
        <w:jc w:val="both"/>
        <w:rPr>
          <w:rFonts w:ascii="Times New Roman" w:eastAsia="Calibri" w:hAnsi="Times New Roman"/>
          <w:szCs w:val="22"/>
          <w:lang w:eastAsia="en-US"/>
        </w:rPr>
      </w:pPr>
      <w:r w:rsidRPr="003C468D">
        <w:rPr>
          <w:rFonts w:ascii="Times New Roman" w:eastAsia="Calibri" w:hAnsi="Times New Roman"/>
          <w:szCs w:val="22"/>
          <w:lang w:eastAsia="en-US"/>
        </w:rPr>
        <w:t xml:space="preserve">Postupak jednostavne nabave. </w:t>
      </w:r>
    </w:p>
    <w:p w14:paraId="3815503E" w14:textId="77777777" w:rsidR="003C468D" w:rsidRPr="003C468D" w:rsidRDefault="003C468D" w:rsidP="003C468D">
      <w:pPr>
        <w:ind w:left="-426"/>
        <w:jc w:val="both"/>
        <w:rPr>
          <w:rFonts w:ascii="Times New Roman" w:eastAsia="Calibri" w:hAnsi="Times New Roman"/>
          <w:b/>
          <w:szCs w:val="22"/>
          <w:lang w:eastAsia="en-US"/>
        </w:rPr>
      </w:pPr>
    </w:p>
    <w:p w14:paraId="24B43A0F" w14:textId="77777777" w:rsidR="003C468D" w:rsidRPr="003C468D" w:rsidRDefault="003C468D" w:rsidP="00FF2AD4">
      <w:pPr>
        <w:keepNext/>
        <w:keepLines/>
        <w:spacing w:before="40"/>
        <w:jc w:val="both"/>
        <w:outlineLvl w:val="2"/>
        <w:rPr>
          <w:rFonts w:ascii="Times New Roman" w:eastAsiaTheme="majorEastAsia" w:hAnsi="Times New Roman" w:cstheme="majorBidi"/>
          <w:b/>
          <w:szCs w:val="24"/>
          <w:lang w:eastAsia="en-US"/>
        </w:rPr>
      </w:pPr>
      <w:bookmarkStart w:id="6" w:name="_Toc501628356"/>
      <w:r w:rsidRPr="003C468D">
        <w:rPr>
          <w:rFonts w:ascii="Times New Roman" w:eastAsiaTheme="majorEastAsia" w:hAnsi="Times New Roman" w:cstheme="majorBidi"/>
          <w:b/>
          <w:szCs w:val="24"/>
          <w:lang w:eastAsia="en-US"/>
        </w:rPr>
        <w:t>5. PROCIJENJENA VRIJEDNOST NABAVE</w:t>
      </w:r>
      <w:bookmarkEnd w:id="6"/>
    </w:p>
    <w:p w14:paraId="31241BA1" w14:textId="77777777" w:rsidR="003C468D" w:rsidRPr="003C468D" w:rsidRDefault="003C468D" w:rsidP="003C468D">
      <w:pPr>
        <w:ind w:left="-426"/>
        <w:jc w:val="both"/>
        <w:rPr>
          <w:rFonts w:ascii="Times New Roman" w:eastAsia="Calibri" w:hAnsi="Times New Roman"/>
          <w:b/>
          <w:szCs w:val="22"/>
          <w:lang w:eastAsia="en-US"/>
        </w:rPr>
      </w:pPr>
    </w:p>
    <w:p w14:paraId="5144C295" w14:textId="56A52116" w:rsidR="003C468D" w:rsidRPr="002454ED" w:rsidRDefault="003C468D" w:rsidP="00FF2AD4">
      <w:pPr>
        <w:ind w:left="-426" w:firstLine="426"/>
        <w:jc w:val="both"/>
        <w:rPr>
          <w:rFonts w:ascii="Times New Roman" w:eastAsia="Calibri" w:hAnsi="Times New Roman"/>
          <w:szCs w:val="22"/>
          <w:lang w:eastAsia="en-US"/>
        </w:rPr>
      </w:pPr>
      <w:r w:rsidRPr="003C468D">
        <w:rPr>
          <w:rFonts w:ascii="Times New Roman" w:eastAsia="Calibri" w:hAnsi="Times New Roman"/>
          <w:szCs w:val="22"/>
          <w:lang w:eastAsia="en-US"/>
        </w:rPr>
        <w:t xml:space="preserve">Procijenjena vrijednost predmeta </w:t>
      </w:r>
      <w:r w:rsidRPr="002454ED">
        <w:rPr>
          <w:rFonts w:ascii="Times New Roman" w:eastAsia="Calibri" w:hAnsi="Times New Roman"/>
          <w:szCs w:val="22"/>
          <w:lang w:eastAsia="en-US"/>
        </w:rPr>
        <w:t xml:space="preserve">nabave iznosi </w:t>
      </w:r>
      <w:r w:rsidR="00FF2AD4" w:rsidRPr="002454ED">
        <w:rPr>
          <w:rFonts w:ascii="Times New Roman" w:eastAsia="Calibri" w:hAnsi="Times New Roman"/>
          <w:szCs w:val="22"/>
          <w:lang w:eastAsia="en-US"/>
        </w:rPr>
        <w:t>1</w:t>
      </w:r>
      <w:r w:rsidR="002454ED" w:rsidRPr="002454ED">
        <w:rPr>
          <w:rFonts w:ascii="Times New Roman" w:eastAsia="Calibri" w:hAnsi="Times New Roman"/>
          <w:szCs w:val="22"/>
          <w:lang w:eastAsia="en-US"/>
        </w:rPr>
        <w:t>36</w:t>
      </w:r>
      <w:r w:rsidRPr="002454ED">
        <w:rPr>
          <w:rFonts w:ascii="Times New Roman" w:eastAsia="Calibri" w:hAnsi="Times New Roman"/>
          <w:szCs w:val="22"/>
          <w:lang w:eastAsia="en-US"/>
        </w:rPr>
        <w:t>.000,00 kuna bez PDV-a.</w:t>
      </w:r>
    </w:p>
    <w:p w14:paraId="55E9B8D3" w14:textId="77777777" w:rsidR="003C468D" w:rsidRPr="003C468D" w:rsidRDefault="003C468D" w:rsidP="003C468D">
      <w:pPr>
        <w:jc w:val="both"/>
        <w:rPr>
          <w:rFonts w:ascii="Times New Roman" w:eastAsia="Calibri" w:hAnsi="Times New Roman"/>
          <w:szCs w:val="22"/>
          <w:lang w:eastAsia="en-US"/>
        </w:rPr>
      </w:pPr>
    </w:p>
    <w:p w14:paraId="026469AC" w14:textId="77777777" w:rsidR="003C468D" w:rsidRPr="003C468D" w:rsidRDefault="003C468D" w:rsidP="00FF2AD4">
      <w:pPr>
        <w:keepNext/>
        <w:keepLines/>
        <w:spacing w:before="40"/>
        <w:jc w:val="both"/>
        <w:outlineLvl w:val="2"/>
        <w:rPr>
          <w:rFonts w:ascii="Times New Roman" w:eastAsiaTheme="majorEastAsia" w:hAnsi="Times New Roman" w:cstheme="majorBidi"/>
          <w:b/>
          <w:szCs w:val="24"/>
          <w:lang w:eastAsia="en-US"/>
        </w:rPr>
      </w:pPr>
      <w:bookmarkStart w:id="7" w:name="_Toc501628357"/>
      <w:r w:rsidRPr="003C468D">
        <w:rPr>
          <w:rFonts w:ascii="Times New Roman" w:eastAsiaTheme="majorEastAsia" w:hAnsi="Times New Roman" w:cstheme="majorBidi"/>
          <w:b/>
          <w:szCs w:val="24"/>
          <w:lang w:eastAsia="en-US"/>
        </w:rPr>
        <w:t>6.  VRSTA UGOVORA O  NABAVI</w:t>
      </w:r>
      <w:bookmarkEnd w:id="7"/>
    </w:p>
    <w:p w14:paraId="613697FD" w14:textId="77777777" w:rsidR="003C468D" w:rsidRPr="003C468D" w:rsidRDefault="003C468D" w:rsidP="003C468D">
      <w:pPr>
        <w:ind w:left="-426"/>
        <w:jc w:val="both"/>
        <w:rPr>
          <w:rFonts w:ascii="Times New Roman" w:eastAsia="Calibri" w:hAnsi="Times New Roman"/>
          <w:b/>
          <w:szCs w:val="22"/>
          <w:lang w:eastAsia="en-US"/>
        </w:rPr>
      </w:pPr>
    </w:p>
    <w:p w14:paraId="0671C113" w14:textId="77777777" w:rsidR="003C468D" w:rsidRPr="003C468D" w:rsidRDefault="003C468D" w:rsidP="00FF2AD4">
      <w:pPr>
        <w:jc w:val="both"/>
        <w:rPr>
          <w:rFonts w:ascii="Times New Roman" w:eastAsia="Calibri" w:hAnsi="Times New Roman"/>
          <w:szCs w:val="22"/>
          <w:lang w:eastAsia="en-US"/>
        </w:rPr>
      </w:pPr>
      <w:r w:rsidRPr="003C468D">
        <w:rPr>
          <w:rFonts w:ascii="Times New Roman" w:eastAsia="Calibri" w:hAnsi="Times New Roman"/>
          <w:szCs w:val="22"/>
          <w:lang w:eastAsia="en-US"/>
        </w:rPr>
        <w:t xml:space="preserve">Naručitelj će po okončanju postupka nabave s odabranim ponuditeljem sklopiti ugovor o  nabavi usluga. </w:t>
      </w:r>
    </w:p>
    <w:p w14:paraId="55089931" w14:textId="77777777" w:rsidR="003C468D" w:rsidRPr="003C468D" w:rsidRDefault="003C468D" w:rsidP="003C468D">
      <w:pPr>
        <w:jc w:val="both"/>
        <w:rPr>
          <w:rFonts w:ascii="Times New Roman" w:eastAsia="Calibri" w:hAnsi="Times New Roman"/>
          <w:szCs w:val="22"/>
          <w:lang w:eastAsia="en-US"/>
        </w:rPr>
      </w:pPr>
    </w:p>
    <w:p w14:paraId="45E9DBD8" w14:textId="77777777" w:rsidR="003C468D" w:rsidRPr="003C468D" w:rsidRDefault="003C468D" w:rsidP="00FF2AD4">
      <w:pPr>
        <w:keepNext/>
        <w:keepLines/>
        <w:spacing w:before="40"/>
        <w:jc w:val="both"/>
        <w:outlineLvl w:val="2"/>
        <w:rPr>
          <w:rFonts w:ascii="Times New Roman" w:eastAsiaTheme="majorEastAsia" w:hAnsi="Times New Roman" w:cstheme="majorBidi"/>
          <w:b/>
          <w:szCs w:val="24"/>
          <w:lang w:eastAsia="en-US"/>
        </w:rPr>
      </w:pPr>
      <w:bookmarkStart w:id="8" w:name="_Toc501628358"/>
      <w:r w:rsidRPr="003C468D">
        <w:rPr>
          <w:rFonts w:ascii="Times New Roman" w:eastAsiaTheme="majorEastAsia" w:hAnsi="Times New Roman" w:cstheme="majorBidi"/>
          <w:b/>
          <w:szCs w:val="24"/>
          <w:lang w:eastAsia="en-US"/>
        </w:rPr>
        <w:t>7. OPIS PREDMETA NABAVE</w:t>
      </w:r>
      <w:bookmarkEnd w:id="8"/>
      <w:r w:rsidRPr="003C468D">
        <w:rPr>
          <w:rFonts w:ascii="Times New Roman" w:eastAsiaTheme="majorEastAsia" w:hAnsi="Times New Roman" w:cstheme="majorBidi"/>
          <w:b/>
          <w:szCs w:val="24"/>
          <w:lang w:eastAsia="en-US"/>
        </w:rPr>
        <w:t xml:space="preserve"> </w:t>
      </w:r>
    </w:p>
    <w:p w14:paraId="37A3CEA7" w14:textId="77777777" w:rsidR="003C468D" w:rsidRPr="003C468D" w:rsidRDefault="003C468D" w:rsidP="003C468D">
      <w:pPr>
        <w:ind w:left="-426"/>
        <w:jc w:val="both"/>
        <w:rPr>
          <w:rFonts w:ascii="Times New Roman" w:eastAsia="Calibri" w:hAnsi="Times New Roman"/>
          <w:szCs w:val="22"/>
          <w:lang w:eastAsia="en-US"/>
        </w:rPr>
      </w:pPr>
    </w:p>
    <w:p w14:paraId="223BA6B3" w14:textId="48705360" w:rsidR="00380AA9" w:rsidRPr="002628FB" w:rsidRDefault="003C468D" w:rsidP="002628FB">
      <w:pPr>
        <w:tabs>
          <w:tab w:val="left" w:pos="2694"/>
        </w:tabs>
        <w:suppressAutoHyphens/>
        <w:jc w:val="both"/>
        <w:rPr>
          <w:rFonts w:ascii="Times New Roman" w:hAnsi="Times New Roman"/>
          <w:bCs/>
          <w:iCs/>
          <w:sz w:val="24"/>
          <w:szCs w:val="24"/>
        </w:rPr>
      </w:pPr>
      <w:r w:rsidRPr="003C468D">
        <w:rPr>
          <w:rFonts w:ascii="Times New Roman" w:eastAsia="Calibri" w:hAnsi="Times New Roman"/>
          <w:b/>
          <w:szCs w:val="22"/>
          <w:lang w:eastAsia="en-US"/>
        </w:rPr>
        <w:t>Predmet nabave:</w:t>
      </w:r>
      <w:r w:rsidR="00FF2AD4">
        <w:rPr>
          <w:rFonts w:ascii="Times New Roman" w:eastAsia="Calibri" w:hAnsi="Times New Roman"/>
          <w:szCs w:val="22"/>
          <w:lang w:eastAsia="en-US"/>
        </w:rPr>
        <w:t xml:space="preserve"> </w:t>
      </w:r>
      <w:r w:rsidR="00AE3233" w:rsidRPr="00722DBE">
        <w:rPr>
          <w:rFonts w:ascii="Times New Roman" w:hAnsi="Times New Roman"/>
          <w:bCs/>
          <w:iCs/>
          <w:szCs w:val="22"/>
        </w:rPr>
        <w:t xml:space="preserve">dobrovoljno (dodatno) zdravstveno osiguranje </w:t>
      </w:r>
      <w:r w:rsidR="00AE3233" w:rsidRPr="00EC03CB">
        <w:rPr>
          <w:rFonts w:ascii="Times New Roman" w:hAnsi="Times New Roman"/>
          <w:bCs/>
          <w:iCs/>
          <w:szCs w:val="22"/>
        </w:rPr>
        <w:t xml:space="preserve">za </w:t>
      </w:r>
      <w:r w:rsidR="00EC03CB" w:rsidRPr="00EC03CB">
        <w:rPr>
          <w:rFonts w:ascii="Times New Roman" w:hAnsi="Times New Roman"/>
          <w:bCs/>
          <w:iCs/>
          <w:szCs w:val="22"/>
        </w:rPr>
        <w:t>87</w:t>
      </w:r>
      <w:r w:rsidR="00AE3233" w:rsidRPr="00EC03CB">
        <w:rPr>
          <w:rFonts w:ascii="Times New Roman" w:hAnsi="Times New Roman"/>
          <w:bCs/>
          <w:iCs/>
          <w:szCs w:val="22"/>
        </w:rPr>
        <w:t xml:space="preserve"> zaposlenika</w:t>
      </w:r>
      <w:r w:rsidR="00AE3233" w:rsidRPr="00722DBE">
        <w:rPr>
          <w:rFonts w:ascii="Times New Roman" w:hAnsi="Times New Roman"/>
          <w:bCs/>
          <w:iCs/>
          <w:szCs w:val="22"/>
        </w:rPr>
        <w:t xml:space="preserve"> Grada Poreča</w:t>
      </w:r>
      <w:r w:rsidR="000008CB">
        <w:rPr>
          <w:rFonts w:ascii="Times New Roman" w:hAnsi="Times New Roman"/>
          <w:bCs/>
          <w:iCs/>
          <w:szCs w:val="22"/>
        </w:rPr>
        <w:t>-</w:t>
      </w:r>
      <w:proofErr w:type="spellStart"/>
      <w:r w:rsidR="000008CB">
        <w:rPr>
          <w:rFonts w:ascii="Times New Roman" w:hAnsi="Times New Roman"/>
          <w:bCs/>
          <w:iCs/>
          <w:szCs w:val="22"/>
        </w:rPr>
        <w:t>Parenzo</w:t>
      </w:r>
      <w:proofErr w:type="spellEnd"/>
      <w:r w:rsidR="00AE3233" w:rsidRPr="00722DBE">
        <w:rPr>
          <w:rFonts w:ascii="Times New Roman" w:hAnsi="Times New Roman"/>
          <w:bCs/>
          <w:iCs/>
          <w:szCs w:val="22"/>
        </w:rPr>
        <w:t xml:space="preserve">, bez </w:t>
      </w:r>
      <w:proofErr w:type="spellStart"/>
      <w:r w:rsidR="00AE3233" w:rsidRPr="00722DBE">
        <w:rPr>
          <w:rFonts w:ascii="Times New Roman" w:hAnsi="Times New Roman"/>
          <w:bCs/>
          <w:iCs/>
          <w:szCs w:val="22"/>
        </w:rPr>
        <w:t>karence</w:t>
      </w:r>
      <w:proofErr w:type="spellEnd"/>
      <w:r w:rsidR="00AE3233" w:rsidRPr="00722DBE">
        <w:rPr>
          <w:rFonts w:ascii="Times New Roman" w:hAnsi="Times New Roman"/>
          <w:bCs/>
          <w:iCs/>
          <w:szCs w:val="22"/>
        </w:rPr>
        <w:t xml:space="preserve"> i franšize.</w:t>
      </w:r>
    </w:p>
    <w:p w14:paraId="6576E62F" w14:textId="77777777" w:rsidR="002628FB" w:rsidRPr="00337DC3" w:rsidRDefault="002628FB" w:rsidP="00DB7895">
      <w:pPr>
        <w:jc w:val="both"/>
        <w:rPr>
          <w:rFonts w:ascii="Times New Roman" w:hAnsi="Times New Roman"/>
          <w:sz w:val="24"/>
          <w:szCs w:val="24"/>
        </w:rPr>
      </w:pPr>
    </w:p>
    <w:p w14:paraId="1D698C04" w14:textId="77777777" w:rsidR="00DB7895" w:rsidRPr="002628FB" w:rsidRDefault="002628FB" w:rsidP="002628FB">
      <w:pPr>
        <w:keepNext/>
        <w:keepLines/>
        <w:spacing w:before="40"/>
        <w:jc w:val="both"/>
        <w:outlineLvl w:val="2"/>
        <w:rPr>
          <w:rFonts w:ascii="Times New Roman" w:eastAsiaTheme="majorEastAsia" w:hAnsi="Times New Roman" w:cstheme="majorBidi"/>
          <w:b/>
          <w:szCs w:val="24"/>
          <w:lang w:eastAsia="en-US"/>
        </w:rPr>
      </w:pPr>
      <w:r>
        <w:rPr>
          <w:rFonts w:ascii="Times New Roman" w:eastAsiaTheme="majorEastAsia" w:hAnsi="Times New Roman" w:cstheme="majorBidi"/>
          <w:b/>
          <w:szCs w:val="24"/>
          <w:lang w:eastAsia="en-US"/>
        </w:rPr>
        <w:t xml:space="preserve">8. </w:t>
      </w:r>
      <w:r w:rsidRPr="00341B43">
        <w:rPr>
          <w:rFonts w:ascii="Times New Roman" w:eastAsiaTheme="majorEastAsia" w:hAnsi="Times New Roman" w:cstheme="majorBidi"/>
          <w:b/>
          <w:szCs w:val="24"/>
          <w:lang w:eastAsia="en-US"/>
        </w:rPr>
        <w:t>KOLIČINA I TEHNIČKA SPECIFIKACIJA PREDMETA NABAVE, TROŠKOVNIK</w:t>
      </w:r>
    </w:p>
    <w:p w14:paraId="752D415A" w14:textId="77777777" w:rsidR="00DB7895" w:rsidRDefault="00DB7895" w:rsidP="00341B43">
      <w:pPr>
        <w:jc w:val="both"/>
        <w:rPr>
          <w:rFonts w:ascii="Times New Roman" w:eastAsia="Calibri" w:hAnsi="Times New Roman"/>
          <w:b/>
          <w:szCs w:val="22"/>
          <w:highlight w:val="yellow"/>
          <w:lang w:eastAsia="en-US"/>
        </w:rPr>
      </w:pPr>
    </w:p>
    <w:p w14:paraId="643119F8" w14:textId="77777777" w:rsidR="00341B43" w:rsidRPr="002628FB" w:rsidRDefault="00341B43" w:rsidP="00341B43">
      <w:pPr>
        <w:jc w:val="both"/>
        <w:rPr>
          <w:rFonts w:ascii="Times New Roman" w:eastAsia="Calibri" w:hAnsi="Times New Roman"/>
          <w:b/>
          <w:szCs w:val="22"/>
          <w:lang w:eastAsia="en-US"/>
        </w:rPr>
      </w:pPr>
      <w:r w:rsidRPr="002628FB">
        <w:rPr>
          <w:rFonts w:ascii="Times New Roman" w:eastAsia="Calibri" w:hAnsi="Times New Roman"/>
          <w:b/>
          <w:szCs w:val="22"/>
          <w:lang w:eastAsia="en-US"/>
        </w:rPr>
        <w:t>a) Količina predmeta nabave</w:t>
      </w:r>
    </w:p>
    <w:p w14:paraId="4ABE3E19" w14:textId="77777777" w:rsidR="006C42A8" w:rsidRPr="002628FB" w:rsidRDefault="006C42A8" w:rsidP="006C42A8">
      <w:pPr>
        <w:jc w:val="both"/>
        <w:rPr>
          <w:rFonts w:ascii="Times New Roman" w:eastAsia="Calibri" w:hAnsi="Times New Roman"/>
          <w:szCs w:val="22"/>
          <w:lang w:eastAsia="en-US"/>
        </w:rPr>
      </w:pPr>
      <w:r w:rsidRPr="002628FB">
        <w:rPr>
          <w:rFonts w:ascii="Times New Roman" w:eastAsia="Calibri" w:hAnsi="Times New Roman"/>
          <w:szCs w:val="22"/>
          <w:lang w:eastAsia="en-US"/>
        </w:rPr>
        <w:t xml:space="preserve">Predviđena (okvirna) količina predmeta nabave za razdoblje </w:t>
      </w:r>
      <w:r w:rsidRPr="002454ED">
        <w:rPr>
          <w:rFonts w:ascii="Times New Roman" w:eastAsia="Calibri" w:hAnsi="Times New Roman"/>
          <w:szCs w:val="22"/>
          <w:lang w:eastAsia="en-US"/>
        </w:rPr>
        <w:t xml:space="preserve">od 1 (jedne) godine iskazana </w:t>
      </w:r>
      <w:r w:rsidRPr="002628FB">
        <w:rPr>
          <w:rFonts w:ascii="Times New Roman" w:eastAsia="Calibri" w:hAnsi="Times New Roman"/>
          <w:szCs w:val="22"/>
          <w:lang w:eastAsia="en-US"/>
        </w:rPr>
        <w:t xml:space="preserve">je u troškovniku. </w:t>
      </w:r>
    </w:p>
    <w:p w14:paraId="7F611A59" w14:textId="77777777" w:rsidR="006C42A8" w:rsidRPr="002628FB" w:rsidRDefault="006C42A8" w:rsidP="006C42A8">
      <w:pPr>
        <w:jc w:val="both"/>
        <w:rPr>
          <w:rFonts w:ascii="Times New Roman" w:eastAsia="Calibri" w:hAnsi="Times New Roman"/>
          <w:szCs w:val="22"/>
          <w:lang w:eastAsia="en-US"/>
        </w:rPr>
      </w:pPr>
      <w:r w:rsidRPr="002628FB">
        <w:rPr>
          <w:rFonts w:ascii="Times New Roman" w:eastAsia="Calibri" w:hAnsi="Times New Roman"/>
          <w:szCs w:val="22"/>
          <w:lang w:eastAsia="en-US"/>
        </w:rPr>
        <w:t xml:space="preserve">Naručitelj je u predmetnom postupku </w:t>
      </w:r>
      <w:r w:rsidR="004B62E5" w:rsidRPr="002628FB">
        <w:rPr>
          <w:rFonts w:ascii="Times New Roman" w:eastAsia="Calibri" w:hAnsi="Times New Roman"/>
          <w:szCs w:val="22"/>
          <w:lang w:eastAsia="en-US"/>
        </w:rPr>
        <w:t xml:space="preserve">jednostavne </w:t>
      </w:r>
      <w:r w:rsidRPr="002628FB">
        <w:rPr>
          <w:rFonts w:ascii="Times New Roman" w:eastAsia="Calibri" w:hAnsi="Times New Roman"/>
          <w:szCs w:val="22"/>
          <w:lang w:eastAsia="en-US"/>
        </w:rPr>
        <w:t>nabave iskazao predviđenu (okvirnu) količinu predmeta nabave</w:t>
      </w:r>
      <w:r w:rsidR="005F5292">
        <w:rPr>
          <w:rFonts w:ascii="Times New Roman" w:eastAsia="Calibri" w:hAnsi="Times New Roman"/>
          <w:szCs w:val="22"/>
          <w:lang w:eastAsia="en-US"/>
        </w:rPr>
        <w:t>.</w:t>
      </w:r>
    </w:p>
    <w:p w14:paraId="4B3CBD4B" w14:textId="77777777" w:rsidR="006C42A8" w:rsidRPr="002628FB" w:rsidRDefault="006C42A8" w:rsidP="006C42A8">
      <w:pPr>
        <w:jc w:val="both"/>
        <w:rPr>
          <w:rFonts w:ascii="Times New Roman" w:eastAsia="Calibri" w:hAnsi="Times New Roman"/>
          <w:szCs w:val="22"/>
          <w:lang w:eastAsia="en-US"/>
        </w:rPr>
      </w:pPr>
      <w:r w:rsidRPr="002628FB">
        <w:rPr>
          <w:rFonts w:ascii="Times New Roman" w:eastAsia="Calibri" w:hAnsi="Times New Roman"/>
          <w:szCs w:val="22"/>
          <w:lang w:eastAsia="en-US"/>
        </w:rPr>
        <w:t>Predviđena količina predmeta nabave određuje se u slučaju predmeta nabave za koje naručitelj zbog njihove prirode ili drugih objektivnih okolnosti ne može unaprijed odrediti točnu količinu.</w:t>
      </w:r>
    </w:p>
    <w:p w14:paraId="7692F9B5" w14:textId="5C42FFAB" w:rsidR="006C42A8" w:rsidRPr="00BF3243" w:rsidRDefault="006C42A8" w:rsidP="006C42A8">
      <w:pPr>
        <w:jc w:val="both"/>
        <w:rPr>
          <w:rFonts w:ascii="Times New Roman" w:eastAsia="Calibri" w:hAnsi="Times New Roman"/>
          <w:szCs w:val="22"/>
          <w:lang w:eastAsia="en-US"/>
        </w:rPr>
      </w:pPr>
      <w:r w:rsidRPr="002628FB">
        <w:rPr>
          <w:rFonts w:ascii="Times New Roman" w:eastAsia="Calibri" w:hAnsi="Times New Roman"/>
          <w:szCs w:val="22"/>
          <w:lang w:eastAsia="en-US"/>
        </w:rPr>
        <w:t xml:space="preserve">Stvarno nabavljena količina predmeta nabave na temelju sklopljenog ugovora o </w:t>
      </w:r>
      <w:r w:rsidR="009C4EE2" w:rsidRPr="002628FB">
        <w:rPr>
          <w:rFonts w:ascii="Times New Roman" w:eastAsia="Calibri" w:hAnsi="Times New Roman"/>
          <w:szCs w:val="22"/>
          <w:lang w:eastAsia="en-US"/>
        </w:rPr>
        <w:t>jednostavnoj</w:t>
      </w:r>
      <w:r w:rsidRPr="002628FB">
        <w:rPr>
          <w:rFonts w:ascii="Times New Roman" w:eastAsia="Calibri" w:hAnsi="Times New Roman"/>
          <w:szCs w:val="22"/>
          <w:lang w:eastAsia="en-US"/>
        </w:rPr>
        <w:t xml:space="preserve"> nabavi može biti manja ili veća od okvirnih količina, ali ukupna plaćanja bez poreza na dodanu vrijednost na temelju sklopljenog ugovora ne smiju prelaziti procijenjenu vrijednost nabave.</w:t>
      </w:r>
    </w:p>
    <w:p w14:paraId="7F8299C0" w14:textId="77777777" w:rsidR="00CF69E8" w:rsidRPr="001317C6" w:rsidRDefault="00CF69E8" w:rsidP="006C42A8">
      <w:pPr>
        <w:tabs>
          <w:tab w:val="left" w:pos="2694"/>
        </w:tabs>
        <w:suppressAutoHyphens/>
        <w:jc w:val="both"/>
        <w:rPr>
          <w:rFonts w:ascii="Times New Roman" w:hAnsi="Times New Roman"/>
          <w:b/>
          <w:szCs w:val="22"/>
        </w:rPr>
      </w:pPr>
      <w:r w:rsidRPr="001317C6">
        <w:rPr>
          <w:rFonts w:ascii="Times New Roman" w:hAnsi="Times New Roman"/>
          <w:b/>
          <w:szCs w:val="22"/>
        </w:rPr>
        <w:lastRenderedPageBreak/>
        <w:t>b</w:t>
      </w:r>
      <w:r w:rsidR="006C42A8" w:rsidRPr="001317C6">
        <w:rPr>
          <w:rFonts w:ascii="Times New Roman" w:hAnsi="Times New Roman"/>
          <w:b/>
          <w:szCs w:val="22"/>
        </w:rPr>
        <w:t xml:space="preserve">) Tehničke specifikacije predmeta nabave: </w:t>
      </w:r>
    </w:p>
    <w:p w14:paraId="50514479" w14:textId="77777777" w:rsidR="001317C6" w:rsidRPr="001317C6" w:rsidRDefault="001317C6" w:rsidP="006C42A8">
      <w:pPr>
        <w:tabs>
          <w:tab w:val="left" w:pos="2694"/>
        </w:tabs>
        <w:suppressAutoHyphens/>
        <w:jc w:val="both"/>
        <w:rPr>
          <w:rFonts w:ascii="Times New Roman" w:hAnsi="Times New Roman"/>
          <w:b/>
          <w:bCs/>
          <w:iCs/>
          <w:szCs w:val="22"/>
        </w:rPr>
      </w:pPr>
    </w:p>
    <w:p w14:paraId="58BCBB2F" w14:textId="77777777" w:rsidR="006C42A8" w:rsidRPr="001317C6" w:rsidRDefault="006C42A8" w:rsidP="006C42A8">
      <w:pPr>
        <w:tabs>
          <w:tab w:val="left" w:pos="2694"/>
        </w:tabs>
        <w:suppressAutoHyphens/>
        <w:jc w:val="both"/>
        <w:rPr>
          <w:rFonts w:ascii="Times New Roman" w:hAnsi="Times New Roman"/>
          <w:b/>
          <w:bCs/>
          <w:iCs/>
          <w:szCs w:val="22"/>
        </w:rPr>
      </w:pPr>
      <w:r w:rsidRPr="001317C6">
        <w:rPr>
          <w:rFonts w:ascii="Times New Roman" w:hAnsi="Times New Roman"/>
          <w:b/>
          <w:bCs/>
          <w:iCs/>
          <w:szCs w:val="22"/>
        </w:rPr>
        <w:t>Dodatno zdravstveno osiguranje godišnje obuhvaća:</w:t>
      </w:r>
    </w:p>
    <w:p w14:paraId="5B65E31F" w14:textId="77777777" w:rsidR="006C42A8" w:rsidRPr="001317C6" w:rsidRDefault="00CF69E8" w:rsidP="006C42A8">
      <w:pPr>
        <w:tabs>
          <w:tab w:val="left" w:pos="2694"/>
        </w:tabs>
        <w:suppressAutoHyphens/>
        <w:jc w:val="both"/>
        <w:rPr>
          <w:rFonts w:ascii="Times New Roman" w:hAnsi="Times New Roman"/>
          <w:bCs/>
          <w:iCs/>
          <w:szCs w:val="22"/>
        </w:rPr>
      </w:pPr>
      <w:r w:rsidRPr="001317C6">
        <w:rPr>
          <w:rFonts w:ascii="Times New Roman" w:hAnsi="Times New Roman"/>
          <w:b/>
          <w:bCs/>
          <w:iCs/>
          <w:szCs w:val="22"/>
        </w:rPr>
        <w:t>b</w:t>
      </w:r>
      <w:r w:rsidR="006C42A8" w:rsidRPr="001317C6">
        <w:rPr>
          <w:rFonts w:ascii="Times New Roman" w:hAnsi="Times New Roman"/>
          <w:b/>
          <w:bCs/>
          <w:iCs/>
          <w:szCs w:val="22"/>
        </w:rPr>
        <w:t>.1.) Preventivni sistematski pregled</w:t>
      </w:r>
      <w:r w:rsidR="006C42A8" w:rsidRPr="001317C6">
        <w:rPr>
          <w:rFonts w:ascii="Times New Roman" w:hAnsi="Times New Roman"/>
          <w:bCs/>
          <w:iCs/>
          <w:szCs w:val="22"/>
        </w:rPr>
        <w:t xml:space="preserve"> koji se obavlja jednom godišnje</w:t>
      </w:r>
    </w:p>
    <w:p w14:paraId="6EC70F6D" w14:textId="77777777" w:rsidR="006C42A8" w:rsidRPr="001317C6" w:rsidRDefault="00CF69E8" w:rsidP="006C42A8">
      <w:pPr>
        <w:jc w:val="both"/>
        <w:rPr>
          <w:rFonts w:ascii="Times New Roman" w:hAnsi="Times New Roman"/>
          <w:szCs w:val="22"/>
          <w:lang w:val="pl-PL"/>
        </w:rPr>
      </w:pPr>
      <w:r w:rsidRPr="001317C6">
        <w:rPr>
          <w:rFonts w:ascii="Times New Roman" w:hAnsi="Times New Roman"/>
          <w:b/>
          <w:bCs/>
          <w:szCs w:val="22"/>
        </w:rPr>
        <w:t>b</w:t>
      </w:r>
      <w:r w:rsidR="006C42A8" w:rsidRPr="001317C6">
        <w:rPr>
          <w:rFonts w:ascii="Times New Roman" w:hAnsi="Times New Roman"/>
          <w:b/>
          <w:bCs/>
          <w:szCs w:val="22"/>
        </w:rPr>
        <w:t xml:space="preserve">.1.1.) </w:t>
      </w:r>
      <w:r w:rsidR="006C42A8" w:rsidRPr="001317C6">
        <w:rPr>
          <w:rFonts w:ascii="Times New Roman" w:hAnsi="Times New Roman"/>
          <w:bCs/>
          <w:szCs w:val="22"/>
          <w:lang w:val="pl-PL"/>
        </w:rPr>
        <w:t xml:space="preserve">Preventivni sistematski pregled </w:t>
      </w:r>
      <w:r w:rsidR="006C42A8" w:rsidRPr="001317C6">
        <w:rPr>
          <w:rFonts w:ascii="Times New Roman" w:hAnsi="Times New Roman"/>
          <w:szCs w:val="22"/>
          <w:lang w:val="pl-PL"/>
        </w:rPr>
        <w:t>za žene obuhvaća:</w:t>
      </w:r>
    </w:p>
    <w:p w14:paraId="65A7A967" w14:textId="77777777" w:rsidR="006C42A8" w:rsidRPr="001317C6" w:rsidRDefault="006C42A8" w:rsidP="006C42A8">
      <w:pPr>
        <w:jc w:val="both"/>
        <w:rPr>
          <w:rFonts w:ascii="Times New Roman" w:hAnsi="Times New Roman"/>
          <w:szCs w:val="22"/>
        </w:rPr>
      </w:pPr>
      <w:r w:rsidRPr="001317C6">
        <w:rPr>
          <w:rFonts w:ascii="Times New Roman" w:hAnsi="Times New Roman"/>
          <w:szCs w:val="22"/>
        </w:rPr>
        <w:t xml:space="preserve">- </w:t>
      </w:r>
      <w:r w:rsidR="009A771B" w:rsidRPr="001317C6">
        <w:rPr>
          <w:rFonts w:ascii="Times New Roman" w:hAnsi="Times New Roman"/>
          <w:szCs w:val="22"/>
        </w:rPr>
        <w:t xml:space="preserve"> </w:t>
      </w:r>
      <w:r w:rsidRPr="001317C6">
        <w:rPr>
          <w:rFonts w:ascii="Times New Roman" w:hAnsi="Times New Roman"/>
          <w:szCs w:val="22"/>
        </w:rPr>
        <w:t>pregled liječnika specijaliste,</w:t>
      </w:r>
    </w:p>
    <w:p w14:paraId="6C1AC854" w14:textId="77777777" w:rsidR="006C42A8" w:rsidRPr="001317C6" w:rsidRDefault="006C42A8" w:rsidP="006C42A8">
      <w:pPr>
        <w:jc w:val="both"/>
        <w:rPr>
          <w:rFonts w:ascii="Times New Roman" w:hAnsi="Times New Roman"/>
          <w:szCs w:val="22"/>
        </w:rPr>
      </w:pPr>
      <w:r w:rsidRPr="001317C6">
        <w:rPr>
          <w:rFonts w:ascii="Times New Roman" w:hAnsi="Times New Roman"/>
          <w:szCs w:val="22"/>
        </w:rPr>
        <w:t xml:space="preserve">- laboratorijske obrade: sedimentacija, KKS, GUK, ukupni kolesterol, HDL, LDL, </w:t>
      </w:r>
      <w:proofErr w:type="spellStart"/>
      <w:r w:rsidRPr="001317C6">
        <w:rPr>
          <w:rFonts w:ascii="Times New Roman" w:hAnsi="Times New Roman"/>
          <w:szCs w:val="22"/>
        </w:rPr>
        <w:t>trigliceridi</w:t>
      </w:r>
      <w:proofErr w:type="spellEnd"/>
      <w:r w:rsidRPr="001317C6">
        <w:rPr>
          <w:rFonts w:ascii="Times New Roman" w:hAnsi="Times New Roman"/>
          <w:szCs w:val="22"/>
        </w:rPr>
        <w:t xml:space="preserve">, kompletna pretraga urina, bilirubin, </w:t>
      </w:r>
      <w:proofErr w:type="spellStart"/>
      <w:r w:rsidRPr="001317C6">
        <w:rPr>
          <w:rFonts w:ascii="Times New Roman" w:hAnsi="Times New Roman"/>
          <w:szCs w:val="22"/>
        </w:rPr>
        <w:t>kreatinin</w:t>
      </w:r>
      <w:proofErr w:type="spellEnd"/>
      <w:r w:rsidRPr="001317C6">
        <w:rPr>
          <w:rFonts w:ascii="Times New Roman" w:hAnsi="Times New Roman"/>
          <w:szCs w:val="22"/>
        </w:rPr>
        <w:t xml:space="preserve">, AST, ALT, GGT, </w:t>
      </w:r>
      <w:proofErr w:type="spellStart"/>
      <w:r w:rsidRPr="001317C6">
        <w:rPr>
          <w:rFonts w:ascii="Times New Roman" w:hAnsi="Times New Roman"/>
          <w:szCs w:val="22"/>
        </w:rPr>
        <w:t>acidumuricum</w:t>
      </w:r>
      <w:proofErr w:type="spellEnd"/>
      <w:r w:rsidRPr="001317C6">
        <w:rPr>
          <w:rFonts w:ascii="Times New Roman" w:hAnsi="Times New Roman"/>
          <w:szCs w:val="22"/>
        </w:rPr>
        <w:t>, Fe, UIBC, TIBC, TSH,</w:t>
      </w:r>
    </w:p>
    <w:p w14:paraId="5A843EA4" w14:textId="77777777" w:rsidR="006C42A8" w:rsidRPr="001317C6" w:rsidRDefault="006C42A8" w:rsidP="006C42A8">
      <w:pPr>
        <w:jc w:val="both"/>
        <w:rPr>
          <w:rFonts w:ascii="Times New Roman" w:hAnsi="Times New Roman"/>
          <w:szCs w:val="22"/>
        </w:rPr>
      </w:pPr>
      <w:r w:rsidRPr="001317C6">
        <w:rPr>
          <w:rFonts w:ascii="Times New Roman" w:hAnsi="Times New Roman"/>
          <w:szCs w:val="22"/>
        </w:rPr>
        <w:t xml:space="preserve">- EKG,  </w:t>
      </w:r>
    </w:p>
    <w:p w14:paraId="1E640ACC" w14:textId="77777777" w:rsidR="006C42A8" w:rsidRPr="001317C6" w:rsidRDefault="006C42A8" w:rsidP="006C42A8">
      <w:pPr>
        <w:jc w:val="both"/>
        <w:rPr>
          <w:rFonts w:ascii="Times New Roman" w:hAnsi="Times New Roman"/>
          <w:szCs w:val="22"/>
        </w:rPr>
      </w:pPr>
      <w:r w:rsidRPr="001317C6">
        <w:rPr>
          <w:rFonts w:ascii="Times New Roman" w:hAnsi="Times New Roman"/>
          <w:szCs w:val="22"/>
        </w:rPr>
        <w:t>- UZ abdomena,</w:t>
      </w:r>
      <w:r w:rsidRPr="001317C6">
        <w:rPr>
          <w:rFonts w:ascii="Times New Roman" w:hAnsi="Times New Roman"/>
          <w:szCs w:val="22"/>
        </w:rPr>
        <w:tab/>
      </w:r>
    </w:p>
    <w:p w14:paraId="7EFEF931" w14:textId="77777777" w:rsidR="006C42A8" w:rsidRPr="001317C6" w:rsidRDefault="006C42A8" w:rsidP="006C42A8">
      <w:pPr>
        <w:jc w:val="both"/>
        <w:rPr>
          <w:rFonts w:ascii="Times New Roman" w:hAnsi="Times New Roman"/>
          <w:szCs w:val="22"/>
        </w:rPr>
      </w:pPr>
      <w:r w:rsidRPr="001317C6">
        <w:rPr>
          <w:rFonts w:ascii="Times New Roman" w:hAnsi="Times New Roman"/>
          <w:szCs w:val="22"/>
        </w:rPr>
        <w:t xml:space="preserve">- pregled ginekologa, </w:t>
      </w:r>
      <w:proofErr w:type="spellStart"/>
      <w:r w:rsidRPr="001317C6">
        <w:rPr>
          <w:rFonts w:ascii="Times New Roman" w:hAnsi="Times New Roman"/>
          <w:szCs w:val="22"/>
        </w:rPr>
        <w:t>Papanicolau</w:t>
      </w:r>
      <w:proofErr w:type="spellEnd"/>
      <w:r w:rsidRPr="001317C6">
        <w:rPr>
          <w:rFonts w:ascii="Times New Roman" w:hAnsi="Times New Roman"/>
          <w:szCs w:val="22"/>
        </w:rPr>
        <w:t xml:space="preserve"> test, vaginalni UZ,</w:t>
      </w:r>
    </w:p>
    <w:p w14:paraId="16AAB8C6" w14:textId="77777777" w:rsidR="006C42A8" w:rsidRPr="001317C6" w:rsidRDefault="006C42A8" w:rsidP="006C42A8">
      <w:pPr>
        <w:jc w:val="both"/>
        <w:rPr>
          <w:rFonts w:ascii="Times New Roman" w:hAnsi="Times New Roman"/>
          <w:szCs w:val="22"/>
        </w:rPr>
      </w:pPr>
      <w:r w:rsidRPr="001317C6">
        <w:rPr>
          <w:rFonts w:ascii="Times New Roman" w:hAnsi="Times New Roman"/>
          <w:szCs w:val="22"/>
        </w:rPr>
        <w:t>- UZ dojki.</w:t>
      </w:r>
    </w:p>
    <w:p w14:paraId="2E7F5408" w14:textId="77777777" w:rsidR="006C42A8" w:rsidRPr="001317C6" w:rsidRDefault="006C42A8" w:rsidP="006C42A8">
      <w:pPr>
        <w:jc w:val="both"/>
        <w:rPr>
          <w:rFonts w:ascii="Times New Roman" w:hAnsi="Times New Roman"/>
          <w:szCs w:val="22"/>
        </w:rPr>
      </w:pPr>
    </w:p>
    <w:p w14:paraId="65C7710C" w14:textId="77777777" w:rsidR="006C42A8" w:rsidRPr="001317C6" w:rsidRDefault="00CF69E8" w:rsidP="006C42A8">
      <w:pPr>
        <w:jc w:val="both"/>
        <w:rPr>
          <w:rFonts w:ascii="Times New Roman" w:hAnsi="Times New Roman"/>
          <w:szCs w:val="22"/>
          <w:lang w:val="pl-PL"/>
        </w:rPr>
      </w:pPr>
      <w:r w:rsidRPr="001317C6">
        <w:rPr>
          <w:rFonts w:ascii="Times New Roman" w:hAnsi="Times New Roman"/>
          <w:b/>
          <w:bCs/>
          <w:szCs w:val="22"/>
        </w:rPr>
        <w:t>b</w:t>
      </w:r>
      <w:r w:rsidR="006C42A8" w:rsidRPr="001317C6">
        <w:rPr>
          <w:rFonts w:ascii="Times New Roman" w:hAnsi="Times New Roman"/>
          <w:b/>
          <w:bCs/>
          <w:szCs w:val="22"/>
        </w:rPr>
        <w:t xml:space="preserve">.1.2.) </w:t>
      </w:r>
      <w:r w:rsidR="006C42A8" w:rsidRPr="001317C6">
        <w:rPr>
          <w:rFonts w:ascii="Times New Roman" w:hAnsi="Times New Roman"/>
          <w:bCs/>
          <w:szCs w:val="22"/>
          <w:lang w:val="pl-PL"/>
        </w:rPr>
        <w:t xml:space="preserve">Preventivni sistematski pregled </w:t>
      </w:r>
      <w:r w:rsidR="006C42A8" w:rsidRPr="001317C6">
        <w:rPr>
          <w:rFonts w:ascii="Times New Roman" w:hAnsi="Times New Roman"/>
          <w:szCs w:val="22"/>
          <w:lang w:val="pl-PL"/>
        </w:rPr>
        <w:t>za muškarce obuhvaća:</w:t>
      </w:r>
    </w:p>
    <w:p w14:paraId="2F48D7C4" w14:textId="77777777" w:rsidR="006C42A8" w:rsidRPr="001317C6" w:rsidRDefault="006C42A8" w:rsidP="006C42A8">
      <w:pPr>
        <w:jc w:val="both"/>
        <w:rPr>
          <w:rFonts w:ascii="Times New Roman" w:hAnsi="Times New Roman"/>
          <w:szCs w:val="22"/>
        </w:rPr>
      </w:pPr>
      <w:r w:rsidRPr="001317C6">
        <w:rPr>
          <w:rFonts w:ascii="Times New Roman" w:hAnsi="Times New Roman"/>
          <w:szCs w:val="22"/>
        </w:rPr>
        <w:t>-  pregled liječnika specijaliste,</w:t>
      </w:r>
    </w:p>
    <w:p w14:paraId="188A3E17" w14:textId="77777777" w:rsidR="006C42A8" w:rsidRPr="001317C6" w:rsidRDefault="006C42A8" w:rsidP="006C42A8">
      <w:pPr>
        <w:jc w:val="both"/>
        <w:rPr>
          <w:rFonts w:ascii="Times New Roman" w:hAnsi="Times New Roman"/>
          <w:szCs w:val="22"/>
        </w:rPr>
      </w:pPr>
      <w:r w:rsidRPr="001317C6">
        <w:rPr>
          <w:rFonts w:ascii="Times New Roman" w:hAnsi="Times New Roman"/>
          <w:szCs w:val="22"/>
        </w:rPr>
        <w:t xml:space="preserve">- laboratorijske obrade: sedimentacija, KKS, GUK, ukupni kolesterol, HDL, LDL, </w:t>
      </w:r>
      <w:proofErr w:type="spellStart"/>
      <w:r w:rsidRPr="001317C6">
        <w:rPr>
          <w:rFonts w:ascii="Times New Roman" w:hAnsi="Times New Roman"/>
          <w:szCs w:val="22"/>
        </w:rPr>
        <w:t>trigliceridi</w:t>
      </w:r>
      <w:proofErr w:type="spellEnd"/>
      <w:r w:rsidRPr="001317C6">
        <w:rPr>
          <w:rFonts w:ascii="Times New Roman" w:hAnsi="Times New Roman"/>
          <w:szCs w:val="22"/>
        </w:rPr>
        <w:t xml:space="preserve">, kompletna pretraga urina, bilirubin, </w:t>
      </w:r>
      <w:proofErr w:type="spellStart"/>
      <w:r w:rsidRPr="001317C6">
        <w:rPr>
          <w:rFonts w:ascii="Times New Roman" w:hAnsi="Times New Roman"/>
          <w:szCs w:val="22"/>
        </w:rPr>
        <w:t>kreatinin</w:t>
      </w:r>
      <w:proofErr w:type="spellEnd"/>
      <w:r w:rsidRPr="001317C6">
        <w:rPr>
          <w:rFonts w:ascii="Times New Roman" w:hAnsi="Times New Roman"/>
          <w:szCs w:val="22"/>
        </w:rPr>
        <w:t xml:space="preserve">, AST, ALT, GGT, </w:t>
      </w:r>
      <w:proofErr w:type="spellStart"/>
      <w:r w:rsidRPr="001317C6">
        <w:rPr>
          <w:rFonts w:ascii="Times New Roman" w:hAnsi="Times New Roman"/>
          <w:szCs w:val="22"/>
        </w:rPr>
        <w:t>acidumuricum</w:t>
      </w:r>
      <w:proofErr w:type="spellEnd"/>
      <w:r w:rsidRPr="001317C6">
        <w:rPr>
          <w:rFonts w:ascii="Times New Roman" w:hAnsi="Times New Roman"/>
          <w:szCs w:val="22"/>
        </w:rPr>
        <w:t>, Fe, UIBC, TIBC, TSH,</w:t>
      </w:r>
    </w:p>
    <w:p w14:paraId="0A7CC190" w14:textId="77777777" w:rsidR="006C42A8" w:rsidRPr="001317C6" w:rsidRDefault="006C42A8" w:rsidP="006C42A8">
      <w:pPr>
        <w:jc w:val="both"/>
        <w:rPr>
          <w:rFonts w:ascii="Times New Roman" w:hAnsi="Times New Roman"/>
          <w:szCs w:val="22"/>
        </w:rPr>
      </w:pPr>
      <w:r w:rsidRPr="001317C6">
        <w:rPr>
          <w:rFonts w:ascii="Times New Roman" w:hAnsi="Times New Roman"/>
          <w:szCs w:val="22"/>
        </w:rPr>
        <w:t xml:space="preserve">- EKG,  </w:t>
      </w:r>
    </w:p>
    <w:p w14:paraId="6F1A768B" w14:textId="77777777" w:rsidR="006C42A8" w:rsidRPr="001317C6" w:rsidRDefault="006C42A8" w:rsidP="006C42A8">
      <w:pPr>
        <w:jc w:val="both"/>
        <w:rPr>
          <w:rFonts w:ascii="Times New Roman" w:hAnsi="Times New Roman"/>
          <w:szCs w:val="22"/>
        </w:rPr>
      </w:pPr>
      <w:r w:rsidRPr="001317C6">
        <w:rPr>
          <w:rFonts w:ascii="Times New Roman" w:hAnsi="Times New Roman"/>
          <w:szCs w:val="22"/>
        </w:rPr>
        <w:t>- UZ abdomena,</w:t>
      </w:r>
      <w:r w:rsidRPr="001317C6">
        <w:rPr>
          <w:rFonts w:ascii="Times New Roman" w:hAnsi="Times New Roman"/>
          <w:szCs w:val="22"/>
        </w:rPr>
        <w:tab/>
      </w:r>
    </w:p>
    <w:p w14:paraId="6542AC67" w14:textId="77777777" w:rsidR="006C42A8" w:rsidRPr="001317C6" w:rsidRDefault="006C42A8" w:rsidP="006C42A8">
      <w:pPr>
        <w:jc w:val="both"/>
        <w:rPr>
          <w:rFonts w:ascii="Times New Roman" w:hAnsi="Times New Roman"/>
          <w:szCs w:val="22"/>
        </w:rPr>
      </w:pPr>
      <w:r w:rsidRPr="001317C6">
        <w:rPr>
          <w:rFonts w:ascii="Times New Roman" w:hAnsi="Times New Roman"/>
          <w:szCs w:val="22"/>
        </w:rPr>
        <w:t>- pregled prostate,</w:t>
      </w:r>
    </w:p>
    <w:p w14:paraId="49DCD9A3" w14:textId="77777777" w:rsidR="006C42A8" w:rsidRPr="001317C6" w:rsidRDefault="006C42A8" w:rsidP="006C42A8">
      <w:pPr>
        <w:jc w:val="both"/>
        <w:rPr>
          <w:rFonts w:ascii="Times New Roman" w:hAnsi="Times New Roman"/>
          <w:szCs w:val="22"/>
        </w:rPr>
      </w:pPr>
      <w:r w:rsidRPr="001317C6">
        <w:rPr>
          <w:rFonts w:ascii="Times New Roman" w:hAnsi="Times New Roman"/>
          <w:szCs w:val="22"/>
        </w:rPr>
        <w:t xml:space="preserve">- UZ prostate, </w:t>
      </w:r>
    </w:p>
    <w:p w14:paraId="38962379" w14:textId="77777777" w:rsidR="006C42A8" w:rsidRPr="001317C6" w:rsidRDefault="006C42A8" w:rsidP="006C42A8">
      <w:pPr>
        <w:jc w:val="both"/>
        <w:rPr>
          <w:rFonts w:ascii="Times New Roman" w:hAnsi="Times New Roman"/>
          <w:szCs w:val="22"/>
        </w:rPr>
      </w:pPr>
      <w:r w:rsidRPr="001317C6">
        <w:rPr>
          <w:rFonts w:ascii="Times New Roman" w:hAnsi="Times New Roman"/>
          <w:szCs w:val="22"/>
        </w:rPr>
        <w:t>- PSA za osiguranike starije od 40 godina.</w:t>
      </w:r>
    </w:p>
    <w:p w14:paraId="72DBA9F4" w14:textId="77777777" w:rsidR="006C42A8" w:rsidRPr="001317C6" w:rsidRDefault="006C42A8" w:rsidP="006C42A8">
      <w:pPr>
        <w:jc w:val="both"/>
        <w:rPr>
          <w:rFonts w:ascii="Times New Roman" w:hAnsi="Times New Roman"/>
          <w:szCs w:val="22"/>
          <w:lang w:val="en-US" w:eastAsia="en-US"/>
        </w:rPr>
      </w:pPr>
    </w:p>
    <w:p w14:paraId="7013DD0A" w14:textId="77777777" w:rsidR="006C42A8" w:rsidRPr="001317C6" w:rsidRDefault="006C42A8" w:rsidP="006C42A8">
      <w:pPr>
        <w:jc w:val="both"/>
        <w:rPr>
          <w:rFonts w:ascii="Times New Roman" w:hAnsi="Times New Roman"/>
          <w:szCs w:val="22"/>
        </w:rPr>
      </w:pPr>
      <w:r w:rsidRPr="001317C6">
        <w:rPr>
          <w:rFonts w:ascii="Times New Roman" w:hAnsi="Times New Roman"/>
          <w:szCs w:val="22"/>
          <w:lang w:val="en-US" w:eastAsia="en-US"/>
        </w:rPr>
        <w:t xml:space="preserve">U </w:t>
      </w:r>
      <w:proofErr w:type="spellStart"/>
      <w:r w:rsidRPr="001317C6">
        <w:rPr>
          <w:rFonts w:ascii="Times New Roman" w:hAnsi="Times New Roman"/>
          <w:szCs w:val="22"/>
          <w:lang w:val="en-US" w:eastAsia="en-US"/>
        </w:rPr>
        <w:t>slučaju</w:t>
      </w:r>
      <w:proofErr w:type="spellEnd"/>
      <w:r w:rsidRPr="001317C6">
        <w:rPr>
          <w:rFonts w:ascii="Times New Roman" w:hAnsi="Times New Roman"/>
          <w:szCs w:val="22"/>
          <w:lang w:val="en-US" w:eastAsia="en-US"/>
        </w:rPr>
        <w:t xml:space="preserve"> </w:t>
      </w:r>
      <w:proofErr w:type="spellStart"/>
      <w:r w:rsidRPr="001317C6">
        <w:rPr>
          <w:rFonts w:ascii="Times New Roman" w:hAnsi="Times New Roman"/>
          <w:szCs w:val="22"/>
          <w:lang w:val="en-US" w:eastAsia="en-US"/>
        </w:rPr>
        <w:t>bolesti</w:t>
      </w:r>
      <w:proofErr w:type="spellEnd"/>
      <w:r w:rsidRPr="001317C6">
        <w:rPr>
          <w:rFonts w:ascii="Times New Roman" w:hAnsi="Times New Roman"/>
          <w:szCs w:val="22"/>
          <w:lang w:val="en-US" w:eastAsia="en-US"/>
        </w:rPr>
        <w:t xml:space="preserve"> </w:t>
      </w:r>
      <w:proofErr w:type="spellStart"/>
      <w:proofErr w:type="gramStart"/>
      <w:r w:rsidRPr="001317C6">
        <w:rPr>
          <w:rFonts w:ascii="Times New Roman" w:hAnsi="Times New Roman"/>
          <w:szCs w:val="22"/>
          <w:lang w:val="en-US" w:eastAsia="en-US"/>
        </w:rPr>
        <w:t>ili</w:t>
      </w:r>
      <w:proofErr w:type="spellEnd"/>
      <w:proofErr w:type="gramEnd"/>
      <w:r w:rsidRPr="001317C6">
        <w:rPr>
          <w:rFonts w:ascii="Times New Roman" w:hAnsi="Times New Roman"/>
          <w:szCs w:val="22"/>
          <w:lang w:val="en-US" w:eastAsia="en-US"/>
        </w:rPr>
        <w:t xml:space="preserve"> </w:t>
      </w:r>
      <w:proofErr w:type="spellStart"/>
      <w:r w:rsidRPr="001317C6">
        <w:rPr>
          <w:rFonts w:ascii="Times New Roman" w:hAnsi="Times New Roman"/>
          <w:szCs w:val="22"/>
          <w:lang w:val="en-US" w:eastAsia="en-US"/>
        </w:rPr>
        <w:t>otkrivenog</w:t>
      </w:r>
      <w:proofErr w:type="spellEnd"/>
      <w:r w:rsidRPr="001317C6">
        <w:rPr>
          <w:rFonts w:ascii="Times New Roman" w:hAnsi="Times New Roman"/>
          <w:szCs w:val="22"/>
          <w:lang w:val="en-US" w:eastAsia="en-US"/>
        </w:rPr>
        <w:t xml:space="preserve"> </w:t>
      </w:r>
      <w:proofErr w:type="spellStart"/>
      <w:r w:rsidRPr="001317C6">
        <w:rPr>
          <w:rFonts w:ascii="Times New Roman" w:hAnsi="Times New Roman"/>
          <w:szCs w:val="22"/>
          <w:lang w:val="en-US" w:eastAsia="en-US"/>
        </w:rPr>
        <w:t>bolesnog</w:t>
      </w:r>
      <w:proofErr w:type="spellEnd"/>
      <w:r w:rsidRPr="001317C6">
        <w:rPr>
          <w:rFonts w:ascii="Times New Roman" w:hAnsi="Times New Roman"/>
          <w:szCs w:val="22"/>
          <w:lang w:val="en-US" w:eastAsia="en-US"/>
        </w:rPr>
        <w:t xml:space="preserve"> </w:t>
      </w:r>
      <w:proofErr w:type="spellStart"/>
      <w:r w:rsidRPr="001317C6">
        <w:rPr>
          <w:rFonts w:ascii="Times New Roman" w:hAnsi="Times New Roman"/>
          <w:szCs w:val="22"/>
          <w:lang w:val="en-US" w:eastAsia="en-US"/>
        </w:rPr>
        <w:t>stanja</w:t>
      </w:r>
      <w:proofErr w:type="spellEnd"/>
      <w:r w:rsidRPr="001317C6">
        <w:rPr>
          <w:rFonts w:ascii="Times New Roman" w:hAnsi="Times New Roman"/>
          <w:szCs w:val="22"/>
          <w:lang w:val="en-US" w:eastAsia="en-US"/>
        </w:rPr>
        <w:t xml:space="preserve"> </w:t>
      </w:r>
      <w:proofErr w:type="spellStart"/>
      <w:r w:rsidRPr="001317C6">
        <w:rPr>
          <w:rFonts w:ascii="Times New Roman" w:hAnsi="Times New Roman"/>
          <w:szCs w:val="22"/>
          <w:lang w:val="en-US" w:eastAsia="en-US"/>
        </w:rPr>
        <w:t>prilikom</w:t>
      </w:r>
      <w:proofErr w:type="spellEnd"/>
      <w:r w:rsidRPr="001317C6">
        <w:rPr>
          <w:rFonts w:ascii="Times New Roman" w:hAnsi="Times New Roman"/>
          <w:szCs w:val="22"/>
          <w:lang w:val="en-US" w:eastAsia="en-US"/>
        </w:rPr>
        <w:t xml:space="preserve"> </w:t>
      </w:r>
      <w:proofErr w:type="spellStart"/>
      <w:r w:rsidRPr="001317C6">
        <w:rPr>
          <w:rFonts w:ascii="Times New Roman" w:hAnsi="Times New Roman"/>
          <w:szCs w:val="22"/>
          <w:lang w:val="en-US" w:eastAsia="en-US"/>
        </w:rPr>
        <w:t>preventivnog</w:t>
      </w:r>
      <w:proofErr w:type="spellEnd"/>
      <w:r w:rsidRPr="001317C6">
        <w:rPr>
          <w:rFonts w:ascii="Times New Roman" w:hAnsi="Times New Roman"/>
          <w:szCs w:val="22"/>
          <w:lang w:val="en-US" w:eastAsia="en-US"/>
        </w:rPr>
        <w:t xml:space="preserve"> </w:t>
      </w:r>
      <w:proofErr w:type="spellStart"/>
      <w:r w:rsidRPr="001317C6">
        <w:rPr>
          <w:rFonts w:ascii="Times New Roman" w:hAnsi="Times New Roman"/>
          <w:szCs w:val="22"/>
          <w:lang w:val="en-US" w:eastAsia="en-US"/>
        </w:rPr>
        <w:t>pregleda</w:t>
      </w:r>
      <w:proofErr w:type="spellEnd"/>
      <w:r w:rsidRPr="001317C6">
        <w:rPr>
          <w:rFonts w:ascii="Times New Roman" w:hAnsi="Times New Roman"/>
          <w:szCs w:val="22"/>
          <w:lang w:val="en-US" w:eastAsia="en-US"/>
        </w:rPr>
        <w:t xml:space="preserve"> </w:t>
      </w:r>
      <w:proofErr w:type="spellStart"/>
      <w:r w:rsidRPr="001317C6">
        <w:rPr>
          <w:rFonts w:ascii="Times New Roman" w:hAnsi="Times New Roman"/>
          <w:szCs w:val="22"/>
          <w:lang w:val="en-US" w:eastAsia="en-US"/>
        </w:rPr>
        <w:t>slijedi</w:t>
      </w:r>
      <w:proofErr w:type="spellEnd"/>
      <w:r w:rsidRPr="001317C6">
        <w:rPr>
          <w:rFonts w:ascii="Times New Roman" w:hAnsi="Times New Roman"/>
          <w:szCs w:val="22"/>
          <w:lang w:val="en-US" w:eastAsia="en-US"/>
        </w:rPr>
        <w:t xml:space="preserve"> </w:t>
      </w:r>
      <w:proofErr w:type="spellStart"/>
      <w:r w:rsidRPr="001317C6">
        <w:rPr>
          <w:rFonts w:ascii="Times New Roman" w:hAnsi="Times New Roman"/>
          <w:szCs w:val="22"/>
          <w:lang w:val="en-US" w:eastAsia="en-US"/>
        </w:rPr>
        <w:t>daljnja</w:t>
      </w:r>
      <w:proofErr w:type="spellEnd"/>
      <w:r w:rsidRPr="001317C6">
        <w:rPr>
          <w:rFonts w:ascii="Times New Roman" w:hAnsi="Times New Roman"/>
          <w:szCs w:val="22"/>
          <w:lang w:val="en-US" w:eastAsia="en-US"/>
        </w:rPr>
        <w:t xml:space="preserve"> </w:t>
      </w:r>
      <w:proofErr w:type="spellStart"/>
      <w:r w:rsidRPr="001317C6">
        <w:rPr>
          <w:rFonts w:ascii="Times New Roman" w:hAnsi="Times New Roman"/>
          <w:szCs w:val="22"/>
          <w:lang w:val="en-US" w:eastAsia="en-US"/>
        </w:rPr>
        <w:t>obrada</w:t>
      </w:r>
      <w:proofErr w:type="spellEnd"/>
      <w:r w:rsidRPr="001317C6">
        <w:rPr>
          <w:rFonts w:ascii="Times New Roman" w:hAnsi="Times New Roman"/>
          <w:szCs w:val="22"/>
          <w:lang w:val="en-US" w:eastAsia="en-US"/>
        </w:rPr>
        <w:t xml:space="preserve"> </w:t>
      </w:r>
      <w:proofErr w:type="spellStart"/>
      <w:r w:rsidRPr="001317C6">
        <w:rPr>
          <w:rFonts w:ascii="Times New Roman" w:hAnsi="Times New Roman"/>
          <w:szCs w:val="22"/>
          <w:lang w:val="en-US" w:eastAsia="en-US"/>
        </w:rPr>
        <w:t>i</w:t>
      </w:r>
      <w:proofErr w:type="spellEnd"/>
      <w:r w:rsidRPr="001317C6">
        <w:rPr>
          <w:rFonts w:ascii="Times New Roman" w:hAnsi="Times New Roman"/>
          <w:szCs w:val="22"/>
          <w:lang w:val="en-US" w:eastAsia="en-US"/>
        </w:rPr>
        <w:t xml:space="preserve"> </w:t>
      </w:r>
      <w:proofErr w:type="spellStart"/>
      <w:r w:rsidRPr="001317C6">
        <w:rPr>
          <w:rFonts w:ascii="Times New Roman" w:hAnsi="Times New Roman"/>
          <w:szCs w:val="22"/>
          <w:lang w:val="en-US" w:eastAsia="en-US"/>
        </w:rPr>
        <w:t>liječenje</w:t>
      </w:r>
      <w:proofErr w:type="spellEnd"/>
      <w:r w:rsidRPr="001317C6">
        <w:rPr>
          <w:rFonts w:ascii="Times New Roman" w:hAnsi="Times New Roman"/>
          <w:szCs w:val="22"/>
          <w:lang w:val="en-US" w:eastAsia="en-US"/>
        </w:rPr>
        <w:t>:</w:t>
      </w:r>
    </w:p>
    <w:p w14:paraId="4513BBF3" w14:textId="77777777" w:rsidR="006C42A8" w:rsidRPr="001317C6" w:rsidRDefault="00CF69E8" w:rsidP="006C42A8">
      <w:pPr>
        <w:jc w:val="both"/>
        <w:rPr>
          <w:rFonts w:ascii="Times New Roman" w:hAnsi="Times New Roman"/>
          <w:bCs/>
          <w:szCs w:val="22"/>
          <w:lang w:val="fr-FR"/>
        </w:rPr>
      </w:pPr>
      <w:r w:rsidRPr="001317C6">
        <w:rPr>
          <w:rFonts w:ascii="Times New Roman" w:hAnsi="Times New Roman"/>
          <w:b/>
          <w:bCs/>
          <w:szCs w:val="22"/>
          <w:lang w:val="fr-FR"/>
        </w:rPr>
        <w:t>b</w:t>
      </w:r>
      <w:r w:rsidR="006C42A8" w:rsidRPr="001317C6">
        <w:rPr>
          <w:rFonts w:ascii="Times New Roman" w:hAnsi="Times New Roman"/>
          <w:b/>
          <w:bCs/>
          <w:szCs w:val="22"/>
          <w:lang w:val="fr-FR"/>
        </w:rPr>
        <w:t xml:space="preserve">.2.)  Liječenje </w:t>
      </w:r>
      <w:r w:rsidR="006C42A8" w:rsidRPr="001317C6">
        <w:rPr>
          <w:rFonts w:ascii="Times New Roman" w:hAnsi="Times New Roman"/>
          <w:bCs/>
          <w:szCs w:val="22"/>
          <w:lang w:val="fr-FR"/>
        </w:rPr>
        <w:t>obuhvaća:</w:t>
      </w:r>
    </w:p>
    <w:p w14:paraId="211E21BC" w14:textId="77777777" w:rsidR="006C42A8" w:rsidRPr="001317C6" w:rsidRDefault="006C42A8" w:rsidP="006C42A8">
      <w:pPr>
        <w:numPr>
          <w:ilvl w:val="0"/>
          <w:numId w:val="14"/>
        </w:numPr>
        <w:jc w:val="both"/>
        <w:rPr>
          <w:rFonts w:ascii="Times New Roman" w:hAnsi="Times New Roman"/>
          <w:szCs w:val="22"/>
          <w:lang w:val="fr-FR"/>
        </w:rPr>
      </w:pPr>
      <w:r w:rsidRPr="001317C6">
        <w:rPr>
          <w:rFonts w:ascii="Times New Roman" w:hAnsi="Times New Roman"/>
          <w:bCs/>
          <w:szCs w:val="22"/>
          <w:lang w:val="fr-FR"/>
        </w:rPr>
        <w:t xml:space="preserve">Dva pregleda godišnje </w:t>
      </w:r>
      <w:r w:rsidRPr="001317C6">
        <w:rPr>
          <w:rFonts w:ascii="Times New Roman" w:hAnsi="Times New Roman"/>
          <w:szCs w:val="22"/>
          <w:lang w:val="fr-FR"/>
        </w:rPr>
        <w:t xml:space="preserve">kod različitih specijalista ili subspecijalista određene medicinske struke: </w:t>
      </w:r>
    </w:p>
    <w:p w14:paraId="1C00F594" w14:textId="77777777" w:rsidR="006C42A8" w:rsidRPr="001317C6" w:rsidRDefault="006C42A8" w:rsidP="006C42A8">
      <w:pPr>
        <w:ind w:left="714"/>
        <w:jc w:val="both"/>
        <w:rPr>
          <w:rFonts w:ascii="Times New Roman" w:hAnsi="Times New Roman"/>
          <w:b/>
          <w:szCs w:val="22"/>
        </w:rPr>
      </w:pPr>
      <w:r w:rsidRPr="001317C6">
        <w:rPr>
          <w:rFonts w:ascii="Times New Roman" w:hAnsi="Times New Roman"/>
          <w:bCs/>
          <w:szCs w:val="22"/>
          <w:lang w:val="fr-FR"/>
        </w:rPr>
        <w:t>internist (</w:t>
      </w:r>
      <w:r w:rsidRPr="001317C6">
        <w:rPr>
          <w:rFonts w:ascii="Times New Roman" w:hAnsi="Times New Roman"/>
          <w:szCs w:val="22"/>
        </w:rPr>
        <w:t xml:space="preserve">kardiolog, </w:t>
      </w:r>
      <w:proofErr w:type="spellStart"/>
      <w:r w:rsidRPr="001317C6">
        <w:rPr>
          <w:rFonts w:ascii="Times New Roman" w:hAnsi="Times New Roman"/>
          <w:szCs w:val="22"/>
        </w:rPr>
        <w:t>nefrolog</w:t>
      </w:r>
      <w:proofErr w:type="spellEnd"/>
      <w:r w:rsidRPr="001317C6">
        <w:rPr>
          <w:rFonts w:ascii="Times New Roman" w:hAnsi="Times New Roman"/>
          <w:szCs w:val="22"/>
        </w:rPr>
        <w:t xml:space="preserve">, endokrinolog, gastroenterolog, imunolog, pulmolog, hematolog), neurolog, oftalmolog, ortoped, </w:t>
      </w:r>
      <w:proofErr w:type="spellStart"/>
      <w:r w:rsidRPr="001317C6">
        <w:rPr>
          <w:rFonts w:ascii="Times New Roman" w:hAnsi="Times New Roman"/>
          <w:szCs w:val="22"/>
        </w:rPr>
        <w:t>dermatovenerolog</w:t>
      </w:r>
      <w:proofErr w:type="spellEnd"/>
      <w:r w:rsidRPr="001317C6">
        <w:rPr>
          <w:rFonts w:ascii="Times New Roman" w:hAnsi="Times New Roman"/>
          <w:szCs w:val="22"/>
        </w:rPr>
        <w:t>, kirurg, radiolog, ginekolog, fizijatar, otorinolaringolog, urolog, anesteziolog, onkolog, neurokirurg, psihijatar, specijalist nuklearne medicine.</w:t>
      </w:r>
    </w:p>
    <w:p w14:paraId="6BD9DECB" w14:textId="77777777" w:rsidR="006C42A8" w:rsidRPr="001317C6" w:rsidRDefault="006C42A8" w:rsidP="006C42A8">
      <w:pPr>
        <w:pStyle w:val="Odlomakpopisa"/>
        <w:numPr>
          <w:ilvl w:val="0"/>
          <w:numId w:val="15"/>
        </w:numPr>
        <w:contextualSpacing/>
        <w:jc w:val="both"/>
        <w:rPr>
          <w:rFonts w:ascii="Times New Roman" w:hAnsi="Times New Roman"/>
          <w:szCs w:val="22"/>
        </w:rPr>
      </w:pPr>
      <w:r w:rsidRPr="001317C6">
        <w:rPr>
          <w:rFonts w:ascii="Times New Roman" w:hAnsi="Times New Roman"/>
          <w:szCs w:val="22"/>
        </w:rPr>
        <w:t>dva kontrolna pregleda godišnje po obavljenom specijalističkom ili preventivnom pregledu, ukupno četiri kontrolna pregleda godišnje.</w:t>
      </w:r>
    </w:p>
    <w:p w14:paraId="2044FC26" w14:textId="77777777" w:rsidR="006C42A8" w:rsidRPr="001317C6" w:rsidRDefault="006C42A8" w:rsidP="006C42A8">
      <w:pPr>
        <w:numPr>
          <w:ilvl w:val="0"/>
          <w:numId w:val="15"/>
        </w:numPr>
        <w:jc w:val="both"/>
        <w:rPr>
          <w:rFonts w:ascii="Times New Roman" w:hAnsi="Times New Roman"/>
          <w:szCs w:val="22"/>
        </w:rPr>
      </w:pPr>
      <w:r w:rsidRPr="001317C6">
        <w:rPr>
          <w:rFonts w:ascii="Times New Roman" w:hAnsi="Times New Roman"/>
          <w:szCs w:val="22"/>
        </w:rPr>
        <w:t xml:space="preserve">laboratorijske pretrage svaka pojedina tri puta godišnje prema preporuci liječnika specijaliste: sedimentacija, KKS, DKS, PV, APTV, </w:t>
      </w:r>
      <w:proofErr w:type="spellStart"/>
      <w:r w:rsidRPr="001317C6">
        <w:rPr>
          <w:rFonts w:ascii="Times New Roman" w:hAnsi="Times New Roman"/>
          <w:szCs w:val="22"/>
        </w:rPr>
        <w:t>fibrinogen</w:t>
      </w:r>
      <w:proofErr w:type="spellEnd"/>
      <w:r w:rsidRPr="001317C6">
        <w:rPr>
          <w:rFonts w:ascii="Times New Roman" w:hAnsi="Times New Roman"/>
          <w:szCs w:val="22"/>
        </w:rPr>
        <w:t xml:space="preserve">, TR, GUK, kolesterol, </w:t>
      </w:r>
      <w:proofErr w:type="spellStart"/>
      <w:r w:rsidRPr="001317C6">
        <w:rPr>
          <w:rFonts w:ascii="Times New Roman" w:hAnsi="Times New Roman"/>
          <w:szCs w:val="22"/>
        </w:rPr>
        <w:t>trigliceridi</w:t>
      </w:r>
      <w:proofErr w:type="spellEnd"/>
      <w:r w:rsidRPr="001317C6">
        <w:rPr>
          <w:rFonts w:ascii="Times New Roman" w:hAnsi="Times New Roman"/>
          <w:szCs w:val="22"/>
        </w:rPr>
        <w:t xml:space="preserve">, HDL-kolesterol, LDL-kolesterol, kompletna pretraga urina, bilirubin, konjugirani bilirubin, </w:t>
      </w:r>
      <w:proofErr w:type="spellStart"/>
      <w:r w:rsidRPr="001317C6">
        <w:rPr>
          <w:rFonts w:ascii="Times New Roman" w:hAnsi="Times New Roman"/>
          <w:szCs w:val="22"/>
        </w:rPr>
        <w:t>kreatinin</w:t>
      </w:r>
      <w:proofErr w:type="spellEnd"/>
      <w:r w:rsidRPr="001317C6">
        <w:rPr>
          <w:rFonts w:ascii="Times New Roman" w:hAnsi="Times New Roman"/>
          <w:szCs w:val="22"/>
        </w:rPr>
        <w:t xml:space="preserve">, </w:t>
      </w:r>
      <w:proofErr w:type="spellStart"/>
      <w:r w:rsidRPr="001317C6">
        <w:rPr>
          <w:rFonts w:ascii="Times New Roman" w:hAnsi="Times New Roman"/>
          <w:szCs w:val="22"/>
        </w:rPr>
        <w:t>klirenskreatinina</w:t>
      </w:r>
      <w:proofErr w:type="spellEnd"/>
      <w:r w:rsidRPr="001317C6">
        <w:rPr>
          <w:rFonts w:ascii="Times New Roman" w:hAnsi="Times New Roman"/>
          <w:szCs w:val="22"/>
        </w:rPr>
        <w:t xml:space="preserve">, urea, AST, ALT, GGT, AP, </w:t>
      </w:r>
      <w:proofErr w:type="spellStart"/>
      <w:r w:rsidRPr="001317C6">
        <w:rPr>
          <w:rFonts w:ascii="Times New Roman" w:hAnsi="Times New Roman"/>
          <w:szCs w:val="22"/>
        </w:rPr>
        <w:t>amilaze</w:t>
      </w:r>
      <w:proofErr w:type="spellEnd"/>
      <w:r w:rsidRPr="001317C6">
        <w:rPr>
          <w:rFonts w:ascii="Times New Roman" w:hAnsi="Times New Roman"/>
          <w:szCs w:val="22"/>
        </w:rPr>
        <w:t xml:space="preserve">, </w:t>
      </w:r>
      <w:proofErr w:type="spellStart"/>
      <w:r w:rsidRPr="001317C6">
        <w:rPr>
          <w:rFonts w:ascii="Times New Roman" w:hAnsi="Times New Roman"/>
          <w:szCs w:val="22"/>
        </w:rPr>
        <w:t>acidum</w:t>
      </w:r>
      <w:proofErr w:type="spellEnd"/>
      <w:r w:rsidR="00CF69E8" w:rsidRPr="001317C6">
        <w:rPr>
          <w:rFonts w:ascii="Times New Roman" w:hAnsi="Times New Roman"/>
          <w:szCs w:val="22"/>
        </w:rPr>
        <w:t xml:space="preserve"> </w:t>
      </w:r>
      <w:proofErr w:type="spellStart"/>
      <w:r w:rsidRPr="001317C6">
        <w:rPr>
          <w:rFonts w:ascii="Times New Roman" w:hAnsi="Times New Roman"/>
          <w:szCs w:val="22"/>
        </w:rPr>
        <w:t>uricum</w:t>
      </w:r>
      <w:proofErr w:type="spellEnd"/>
      <w:r w:rsidRPr="001317C6">
        <w:rPr>
          <w:rFonts w:ascii="Times New Roman" w:hAnsi="Times New Roman"/>
          <w:szCs w:val="22"/>
        </w:rPr>
        <w:t xml:space="preserve">, elektroliti (Na, K), OGGT, željezo, UIBC, TIBC, </w:t>
      </w:r>
      <w:proofErr w:type="spellStart"/>
      <w:r w:rsidRPr="001317C6">
        <w:rPr>
          <w:rFonts w:ascii="Times New Roman" w:hAnsi="Times New Roman"/>
          <w:szCs w:val="22"/>
        </w:rPr>
        <w:t>feritin</w:t>
      </w:r>
      <w:proofErr w:type="spellEnd"/>
      <w:r w:rsidRPr="001317C6">
        <w:rPr>
          <w:rFonts w:ascii="Times New Roman" w:hAnsi="Times New Roman"/>
          <w:szCs w:val="22"/>
        </w:rPr>
        <w:t xml:space="preserve">, HbA1C, CRP, </w:t>
      </w:r>
      <w:proofErr w:type="spellStart"/>
      <w:r w:rsidRPr="001317C6">
        <w:rPr>
          <w:rFonts w:ascii="Times New Roman" w:hAnsi="Times New Roman"/>
          <w:szCs w:val="22"/>
        </w:rPr>
        <w:t>urinokultura</w:t>
      </w:r>
      <w:proofErr w:type="spellEnd"/>
      <w:r w:rsidRPr="001317C6">
        <w:rPr>
          <w:rFonts w:ascii="Times New Roman" w:hAnsi="Times New Roman"/>
          <w:szCs w:val="22"/>
        </w:rPr>
        <w:t>, stolica na okultno krvarenje (</w:t>
      </w:r>
      <w:proofErr w:type="spellStart"/>
      <w:r w:rsidRPr="001317C6">
        <w:rPr>
          <w:rFonts w:ascii="Times New Roman" w:hAnsi="Times New Roman"/>
          <w:szCs w:val="22"/>
        </w:rPr>
        <w:t>Haemocult</w:t>
      </w:r>
      <w:proofErr w:type="spellEnd"/>
      <w:r w:rsidRPr="001317C6">
        <w:rPr>
          <w:rFonts w:ascii="Times New Roman" w:hAnsi="Times New Roman"/>
          <w:szCs w:val="22"/>
        </w:rPr>
        <w:t xml:space="preserve"> test), urea izdisajni test (</w:t>
      </w:r>
      <w:proofErr w:type="spellStart"/>
      <w:r w:rsidRPr="001317C6">
        <w:rPr>
          <w:rFonts w:ascii="Times New Roman" w:hAnsi="Times New Roman"/>
          <w:szCs w:val="22"/>
        </w:rPr>
        <w:t>Helicobacterpylori</w:t>
      </w:r>
      <w:proofErr w:type="spellEnd"/>
      <w:r w:rsidRPr="001317C6">
        <w:rPr>
          <w:rFonts w:ascii="Times New Roman" w:hAnsi="Times New Roman"/>
          <w:szCs w:val="22"/>
        </w:rPr>
        <w:t xml:space="preserve">), </w:t>
      </w:r>
      <w:proofErr w:type="spellStart"/>
      <w:r w:rsidRPr="001317C6">
        <w:rPr>
          <w:rFonts w:ascii="Times New Roman" w:hAnsi="Times New Roman"/>
          <w:szCs w:val="22"/>
        </w:rPr>
        <w:t>H.pylori</w:t>
      </w:r>
      <w:proofErr w:type="spellEnd"/>
      <w:r w:rsidRPr="001317C6">
        <w:rPr>
          <w:rFonts w:ascii="Times New Roman" w:hAnsi="Times New Roman"/>
          <w:szCs w:val="22"/>
        </w:rPr>
        <w:t xml:space="preserve"> Ag u stolici, At. na </w:t>
      </w:r>
      <w:proofErr w:type="spellStart"/>
      <w:r w:rsidRPr="001317C6">
        <w:rPr>
          <w:rFonts w:ascii="Times New Roman" w:hAnsi="Times New Roman"/>
          <w:szCs w:val="22"/>
        </w:rPr>
        <w:t>H.pylori</w:t>
      </w:r>
      <w:proofErr w:type="spellEnd"/>
      <w:r w:rsidRPr="001317C6">
        <w:rPr>
          <w:rFonts w:ascii="Times New Roman" w:hAnsi="Times New Roman"/>
          <w:szCs w:val="22"/>
        </w:rPr>
        <w:t>, urin citološki, ANA, RF, krvna grupa i RH faktor, AST (</w:t>
      </w:r>
      <w:proofErr w:type="spellStart"/>
      <w:r w:rsidRPr="001317C6">
        <w:rPr>
          <w:rFonts w:ascii="Times New Roman" w:hAnsi="Times New Roman"/>
          <w:szCs w:val="22"/>
        </w:rPr>
        <w:t>antistreptolizinskititar</w:t>
      </w:r>
      <w:proofErr w:type="spellEnd"/>
      <w:r w:rsidRPr="001317C6">
        <w:rPr>
          <w:rFonts w:ascii="Times New Roman" w:hAnsi="Times New Roman"/>
          <w:szCs w:val="22"/>
        </w:rPr>
        <w:t>), ASTA.</w:t>
      </w:r>
    </w:p>
    <w:p w14:paraId="1189EE96" w14:textId="77777777" w:rsidR="006C42A8" w:rsidRPr="001317C6" w:rsidRDefault="006C42A8" w:rsidP="006C42A8">
      <w:pPr>
        <w:ind w:left="720"/>
        <w:jc w:val="both"/>
        <w:rPr>
          <w:rFonts w:ascii="Times New Roman" w:hAnsi="Times New Roman"/>
          <w:szCs w:val="22"/>
        </w:rPr>
      </w:pPr>
      <w:r w:rsidRPr="001317C6">
        <w:rPr>
          <w:rFonts w:ascii="Times New Roman" w:hAnsi="Times New Roman"/>
          <w:szCs w:val="22"/>
        </w:rPr>
        <w:t xml:space="preserve">Svaki zaposlenik ima pravo obaviti ukupno deset laboratorijskih pretraga godišnje.   </w:t>
      </w:r>
    </w:p>
    <w:p w14:paraId="7392AD7B" w14:textId="77777777" w:rsidR="006C42A8" w:rsidRPr="001317C6" w:rsidRDefault="006C42A8" w:rsidP="006C42A8">
      <w:pPr>
        <w:numPr>
          <w:ilvl w:val="0"/>
          <w:numId w:val="16"/>
        </w:numPr>
        <w:jc w:val="both"/>
        <w:rPr>
          <w:rFonts w:ascii="Times New Roman" w:hAnsi="Times New Roman"/>
          <w:szCs w:val="22"/>
        </w:rPr>
      </w:pPr>
      <w:r w:rsidRPr="001317C6">
        <w:rPr>
          <w:rFonts w:ascii="Times New Roman" w:hAnsi="Times New Roman"/>
          <w:bCs/>
          <w:szCs w:val="22"/>
        </w:rPr>
        <w:t>dijagnostička obrada svaka pojedina tri puta godišnje prema preporuci liječnika specijaliste:</w:t>
      </w:r>
      <w:r w:rsidR="00CF69E8" w:rsidRPr="001317C6">
        <w:rPr>
          <w:rFonts w:ascii="Times New Roman" w:hAnsi="Times New Roman"/>
          <w:bCs/>
          <w:szCs w:val="22"/>
        </w:rPr>
        <w:t xml:space="preserve"> </w:t>
      </w:r>
      <w:r w:rsidRPr="001317C6">
        <w:rPr>
          <w:rFonts w:ascii="Times New Roman" w:hAnsi="Times New Roman"/>
          <w:bCs/>
          <w:szCs w:val="22"/>
        </w:rPr>
        <w:t>EKG, UZ srca i krvnih žila, EKG-</w:t>
      </w:r>
      <w:proofErr w:type="spellStart"/>
      <w:r w:rsidRPr="001317C6">
        <w:rPr>
          <w:rFonts w:ascii="Times New Roman" w:hAnsi="Times New Roman"/>
          <w:bCs/>
          <w:szCs w:val="22"/>
        </w:rPr>
        <w:t>holter</w:t>
      </w:r>
      <w:proofErr w:type="spellEnd"/>
      <w:r w:rsidRPr="001317C6">
        <w:rPr>
          <w:rFonts w:ascii="Times New Roman" w:hAnsi="Times New Roman"/>
          <w:bCs/>
          <w:szCs w:val="22"/>
        </w:rPr>
        <w:t xml:space="preserve">, 24-satni </w:t>
      </w:r>
      <w:proofErr w:type="spellStart"/>
      <w:r w:rsidRPr="001317C6">
        <w:rPr>
          <w:rFonts w:ascii="Times New Roman" w:hAnsi="Times New Roman"/>
          <w:bCs/>
          <w:szCs w:val="22"/>
        </w:rPr>
        <w:t>holter</w:t>
      </w:r>
      <w:proofErr w:type="spellEnd"/>
      <w:r w:rsidRPr="001317C6">
        <w:rPr>
          <w:rFonts w:ascii="Times New Roman" w:hAnsi="Times New Roman"/>
          <w:bCs/>
          <w:szCs w:val="22"/>
        </w:rPr>
        <w:t xml:space="preserve"> tlaka, ergometrija, spirometrija, UZ abdomena, UZ dojki, UZ štitnjače, UZ oka, UZ prepona, UZ vrata, UZ pazuha, UZ testisa, UZ prostate, </w:t>
      </w:r>
      <w:proofErr w:type="spellStart"/>
      <w:r w:rsidRPr="001317C6">
        <w:rPr>
          <w:rFonts w:ascii="Times New Roman" w:hAnsi="Times New Roman"/>
          <w:bCs/>
          <w:szCs w:val="22"/>
        </w:rPr>
        <w:t>colordopler</w:t>
      </w:r>
      <w:proofErr w:type="spellEnd"/>
      <w:r w:rsidRPr="001317C6">
        <w:rPr>
          <w:rFonts w:ascii="Times New Roman" w:hAnsi="Times New Roman"/>
          <w:bCs/>
          <w:szCs w:val="22"/>
        </w:rPr>
        <w:t xml:space="preserve"> krvnih žila, TCD, EEG, EMNG, EVP, vidno polje po </w:t>
      </w:r>
      <w:proofErr w:type="spellStart"/>
      <w:r w:rsidRPr="001317C6">
        <w:rPr>
          <w:rFonts w:ascii="Times New Roman" w:hAnsi="Times New Roman"/>
          <w:bCs/>
          <w:szCs w:val="22"/>
        </w:rPr>
        <w:t>Goldmanu</w:t>
      </w:r>
      <w:proofErr w:type="spellEnd"/>
      <w:r w:rsidRPr="001317C6">
        <w:rPr>
          <w:rFonts w:ascii="Times New Roman" w:hAnsi="Times New Roman"/>
          <w:bCs/>
          <w:szCs w:val="22"/>
        </w:rPr>
        <w:t>,  kompjuterizirana perimetrija (</w:t>
      </w:r>
      <w:proofErr w:type="spellStart"/>
      <w:r w:rsidRPr="001317C6">
        <w:rPr>
          <w:rFonts w:ascii="Times New Roman" w:hAnsi="Times New Roman"/>
          <w:bCs/>
          <w:szCs w:val="22"/>
        </w:rPr>
        <w:t>Octopus</w:t>
      </w:r>
      <w:proofErr w:type="spellEnd"/>
      <w:r w:rsidRPr="001317C6">
        <w:rPr>
          <w:rFonts w:ascii="Times New Roman" w:hAnsi="Times New Roman"/>
          <w:bCs/>
          <w:szCs w:val="22"/>
        </w:rPr>
        <w:t xml:space="preserve"> ), OCT, fundus, </w:t>
      </w:r>
      <w:proofErr w:type="spellStart"/>
      <w:r w:rsidRPr="001317C6">
        <w:rPr>
          <w:rFonts w:ascii="Times New Roman" w:hAnsi="Times New Roman"/>
          <w:bCs/>
          <w:szCs w:val="22"/>
        </w:rPr>
        <w:t>tonometrija</w:t>
      </w:r>
      <w:proofErr w:type="spellEnd"/>
      <w:r w:rsidRPr="001317C6">
        <w:rPr>
          <w:rFonts w:ascii="Times New Roman" w:hAnsi="Times New Roman"/>
          <w:bCs/>
          <w:szCs w:val="22"/>
        </w:rPr>
        <w:t xml:space="preserve">, </w:t>
      </w:r>
      <w:proofErr w:type="spellStart"/>
      <w:r w:rsidRPr="001317C6">
        <w:rPr>
          <w:rFonts w:ascii="Times New Roman" w:hAnsi="Times New Roman"/>
          <w:bCs/>
          <w:szCs w:val="22"/>
        </w:rPr>
        <w:t>keratometrija</w:t>
      </w:r>
      <w:proofErr w:type="spellEnd"/>
      <w:r w:rsidRPr="001317C6">
        <w:rPr>
          <w:rFonts w:ascii="Times New Roman" w:hAnsi="Times New Roman"/>
          <w:bCs/>
          <w:szCs w:val="22"/>
        </w:rPr>
        <w:t xml:space="preserve">, tonalna audiometrija, RTG snimanje koštanog sustava (jedna regija, dvije projekcije), specijalne RTG snimke, radiološka obrada organa trbušne šupljine, radiološka obrada prsne šupljine, UZ zglobno-koštanog sustava, UZ mišića i tetiva, vaginalni </w:t>
      </w:r>
      <w:proofErr w:type="spellStart"/>
      <w:r w:rsidRPr="001317C6">
        <w:rPr>
          <w:rFonts w:ascii="Times New Roman" w:hAnsi="Times New Roman"/>
          <w:bCs/>
          <w:szCs w:val="22"/>
        </w:rPr>
        <w:t>colordoppler</w:t>
      </w:r>
      <w:proofErr w:type="spellEnd"/>
      <w:r w:rsidRPr="001317C6">
        <w:rPr>
          <w:rFonts w:ascii="Times New Roman" w:hAnsi="Times New Roman"/>
          <w:bCs/>
          <w:szCs w:val="22"/>
        </w:rPr>
        <w:t xml:space="preserve">, UZ vaginalnom sondom, </w:t>
      </w:r>
      <w:proofErr w:type="spellStart"/>
      <w:r w:rsidRPr="001317C6">
        <w:rPr>
          <w:rFonts w:ascii="Times New Roman" w:hAnsi="Times New Roman"/>
          <w:bCs/>
          <w:szCs w:val="22"/>
        </w:rPr>
        <w:t>Papanicolau</w:t>
      </w:r>
      <w:proofErr w:type="spellEnd"/>
      <w:r w:rsidRPr="001317C6">
        <w:rPr>
          <w:rFonts w:ascii="Times New Roman" w:hAnsi="Times New Roman"/>
          <w:bCs/>
          <w:szCs w:val="22"/>
        </w:rPr>
        <w:t xml:space="preserve"> test i stupanj čistoće, mamografija, punkcija pod kontrolom UZ, citološka obrada </w:t>
      </w:r>
      <w:proofErr w:type="spellStart"/>
      <w:r w:rsidRPr="001317C6">
        <w:rPr>
          <w:rFonts w:ascii="Times New Roman" w:hAnsi="Times New Roman"/>
          <w:bCs/>
          <w:szCs w:val="22"/>
        </w:rPr>
        <w:t>punktata</w:t>
      </w:r>
      <w:proofErr w:type="spellEnd"/>
      <w:r w:rsidRPr="001317C6">
        <w:rPr>
          <w:rFonts w:ascii="Times New Roman" w:hAnsi="Times New Roman"/>
          <w:bCs/>
          <w:szCs w:val="22"/>
        </w:rPr>
        <w:t xml:space="preserve">, bakteriološki </w:t>
      </w:r>
      <w:proofErr w:type="spellStart"/>
      <w:r w:rsidRPr="001317C6">
        <w:rPr>
          <w:rFonts w:ascii="Times New Roman" w:hAnsi="Times New Roman"/>
          <w:bCs/>
          <w:szCs w:val="22"/>
        </w:rPr>
        <w:t>brisevi</w:t>
      </w:r>
      <w:proofErr w:type="spellEnd"/>
      <w:r w:rsidRPr="001317C6">
        <w:rPr>
          <w:rFonts w:ascii="Times New Roman" w:hAnsi="Times New Roman"/>
          <w:bCs/>
          <w:szCs w:val="22"/>
        </w:rPr>
        <w:t xml:space="preserve"> (</w:t>
      </w:r>
      <w:proofErr w:type="spellStart"/>
      <w:r w:rsidRPr="001317C6">
        <w:rPr>
          <w:rFonts w:ascii="Times New Roman" w:hAnsi="Times New Roman"/>
          <w:bCs/>
          <w:szCs w:val="22"/>
        </w:rPr>
        <w:t>aerobi</w:t>
      </w:r>
      <w:proofErr w:type="spellEnd"/>
      <w:r w:rsidRPr="001317C6">
        <w:rPr>
          <w:rFonts w:ascii="Times New Roman" w:hAnsi="Times New Roman"/>
          <w:bCs/>
          <w:szCs w:val="22"/>
        </w:rPr>
        <w:t xml:space="preserve">, </w:t>
      </w:r>
      <w:proofErr w:type="spellStart"/>
      <w:r w:rsidRPr="001317C6">
        <w:rPr>
          <w:rFonts w:ascii="Times New Roman" w:hAnsi="Times New Roman"/>
          <w:bCs/>
          <w:szCs w:val="22"/>
        </w:rPr>
        <w:t>anaerobi</w:t>
      </w:r>
      <w:proofErr w:type="spellEnd"/>
      <w:r w:rsidRPr="001317C6">
        <w:rPr>
          <w:rFonts w:ascii="Times New Roman" w:hAnsi="Times New Roman"/>
          <w:bCs/>
          <w:szCs w:val="22"/>
        </w:rPr>
        <w:t xml:space="preserve">), </w:t>
      </w:r>
      <w:proofErr w:type="spellStart"/>
      <w:r w:rsidRPr="001317C6">
        <w:rPr>
          <w:rFonts w:ascii="Times New Roman" w:hAnsi="Times New Roman"/>
          <w:bCs/>
          <w:szCs w:val="22"/>
        </w:rPr>
        <w:t>mikološkibrisevi</w:t>
      </w:r>
      <w:proofErr w:type="spellEnd"/>
      <w:r w:rsidRPr="001317C6">
        <w:rPr>
          <w:rFonts w:ascii="Times New Roman" w:hAnsi="Times New Roman"/>
          <w:bCs/>
          <w:szCs w:val="22"/>
        </w:rPr>
        <w:t xml:space="preserve">, bris  na </w:t>
      </w:r>
      <w:proofErr w:type="spellStart"/>
      <w:r w:rsidRPr="001317C6">
        <w:rPr>
          <w:rFonts w:ascii="Times New Roman" w:hAnsi="Times New Roman"/>
          <w:bCs/>
          <w:szCs w:val="22"/>
        </w:rPr>
        <w:t>Mycoplasmu</w:t>
      </w:r>
      <w:proofErr w:type="spellEnd"/>
      <w:r w:rsidRPr="001317C6">
        <w:rPr>
          <w:rFonts w:ascii="Times New Roman" w:hAnsi="Times New Roman"/>
          <w:bCs/>
          <w:szCs w:val="22"/>
        </w:rPr>
        <w:t xml:space="preserve"> i </w:t>
      </w:r>
      <w:proofErr w:type="spellStart"/>
      <w:r w:rsidRPr="001317C6">
        <w:rPr>
          <w:rFonts w:ascii="Times New Roman" w:hAnsi="Times New Roman"/>
          <w:bCs/>
          <w:szCs w:val="22"/>
        </w:rPr>
        <w:t>Ureaplasmu</w:t>
      </w:r>
      <w:proofErr w:type="spellEnd"/>
      <w:r w:rsidRPr="001317C6">
        <w:rPr>
          <w:rFonts w:ascii="Times New Roman" w:hAnsi="Times New Roman"/>
          <w:bCs/>
          <w:szCs w:val="22"/>
        </w:rPr>
        <w:t xml:space="preserve">, bris na </w:t>
      </w:r>
      <w:proofErr w:type="spellStart"/>
      <w:r w:rsidRPr="001317C6">
        <w:rPr>
          <w:rFonts w:ascii="Times New Roman" w:hAnsi="Times New Roman"/>
          <w:bCs/>
          <w:szCs w:val="22"/>
        </w:rPr>
        <w:t>Chlamydiu</w:t>
      </w:r>
      <w:proofErr w:type="spellEnd"/>
      <w:r w:rsidRPr="001317C6">
        <w:rPr>
          <w:rFonts w:ascii="Times New Roman" w:hAnsi="Times New Roman"/>
          <w:bCs/>
          <w:szCs w:val="22"/>
        </w:rPr>
        <w:t xml:space="preserve">, bris na HPV, stolica bakteriološki, stolica na ciste i parazite, stolica na viruse, </w:t>
      </w:r>
      <w:proofErr w:type="spellStart"/>
      <w:r w:rsidRPr="001317C6">
        <w:rPr>
          <w:rFonts w:ascii="Times New Roman" w:hAnsi="Times New Roman"/>
          <w:bCs/>
          <w:szCs w:val="22"/>
        </w:rPr>
        <w:t>dermatoskopija</w:t>
      </w:r>
      <w:proofErr w:type="spellEnd"/>
      <w:r w:rsidRPr="001317C6">
        <w:rPr>
          <w:rFonts w:ascii="Times New Roman" w:hAnsi="Times New Roman"/>
          <w:bCs/>
          <w:szCs w:val="22"/>
        </w:rPr>
        <w:t xml:space="preserve"> – mala, alergološko testiranje – </w:t>
      </w:r>
      <w:proofErr w:type="spellStart"/>
      <w:r w:rsidRPr="001317C6">
        <w:rPr>
          <w:rFonts w:ascii="Times New Roman" w:hAnsi="Times New Roman"/>
          <w:bCs/>
          <w:szCs w:val="22"/>
        </w:rPr>
        <w:t>Prick</w:t>
      </w:r>
      <w:proofErr w:type="spellEnd"/>
      <w:r w:rsidRPr="001317C6">
        <w:rPr>
          <w:rFonts w:ascii="Times New Roman" w:hAnsi="Times New Roman"/>
          <w:bCs/>
          <w:szCs w:val="22"/>
        </w:rPr>
        <w:t xml:space="preserve"> test, TRUZ, </w:t>
      </w:r>
      <w:proofErr w:type="spellStart"/>
      <w:r w:rsidRPr="001317C6">
        <w:rPr>
          <w:rFonts w:ascii="Times New Roman" w:hAnsi="Times New Roman"/>
          <w:bCs/>
          <w:szCs w:val="22"/>
        </w:rPr>
        <w:t>uroflow</w:t>
      </w:r>
      <w:proofErr w:type="spellEnd"/>
      <w:r w:rsidRPr="001317C6">
        <w:rPr>
          <w:rFonts w:ascii="Times New Roman" w:hAnsi="Times New Roman"/>
          <w:bCs/>
          <w:szCs w:val="22"/>
        </w:rPr>
        <w:t xml:space="preserve"> test, </w:t>
      </w:r>
      <w:proofErr w:type="spellStart"/>
      <w:r w:rsidRPr="001317C6">
        <w:rPr>
          <w:rFonts w:ascii="Times New Roman" w:hAnsi="Times New Roman"/>
          <w:bCs/>
          <w:szCs w:val="22"/>
        </w:rPr>
        <w:t>urodinamika</w:t>
      </w:r>
      <w:proofErr w:type="spellEnd"/>
      <w:r w:rsidRPr="001317C6">
        <w:rPr>
          <w:rFonts w:ascii="Times New Roman" w:hAnsi="Times New Roman"/>
          <w:bCs/>
          <w:szCs w:val="22"/>
        </w:rPr>
        <w:t xml:space="preserve">, RTG želuca, </w:t>
      </w:r>
      <w:proofErr w:type="spellStart"/>
      <w:r w:rsidRPr="001317C6">
        <w:rPr>
          <w:rFonts w:ascii="Times New Roman" w:hAnsi="Times New Roman"/>
          <w:bCs/>
          <w:szCs w:val="22"/>
        </w:rPr>
        <w:t>irigografija</w:t>
      </w:r>
      <w:proofErr w:type="spellEnd"/>
      <w:r w:rsidRPr="001317C6">
        <w:rPr>
          <w:rFonts w:ascii="Times New Roman" w:hAnsi="Times New Roman"/>
          <w:bCs/>
          <w:szCs w:val="22"/>
        </w:rPr>
        <w:t xml:space="preserve">, pasaža crijeva, </w:t>
      </w:r>
      <w:proofErr w:type="spellStart"/>
      <w:r w:rsidRPr="001317C6">
        <w:rPr>
          <w:rFonts w:ascii="Times New Roman" w:hAnsi="Times New Roman"/>
          <w:bCs/>
          <w:szCs w:val="22"/>
        </w:rPr>
        <w:t>ureteropijelografija</w:t>
      </w:r>
      <w:proofErr w:type="spellEnd"/>
      <w:r w:rsidRPr="001317C6">
        <w:rPr>
          <w:rFonts w:ascii="Times New Roman" w:hAnsi="Times New Roman"/>
          <w:bCs/>
          <w:szCs w:val="22"/>
        </w:rPr>
        <w:t xml:space="preserve">, cistografija, </w:t>
      </w:r>
      <w:proofErr w:type="spellStart"/>
      <w:r w:rsidRPr="001317C6">
        <w:rPr>
          <w:rFonts w:ascii="Times New Roman" w:hAnsi="Times New Roman"/>
          <w:bCs/>
          <w:szCs w:val="22"/>
        </w:rPr>
        <w:t>flebografija</w:t>
      </w:r>
      <w:proofErr w:type="spellEnd"/>
      <w:r w:rsidRPr="001317C6">
        <w:rPr>
          <w:rFonts w:ascii="Times New Roman" w:hAnsi="Times New Roman"/>
          <w:bCs/>
          <w:szCs w:val="22"/>
        </w:rPr>
        <w:t xml:space="preserve">, biopsija uz endoskopiju, PHD, brzi </w:t>
      </w:r>
      <w:proofErr w:type="spellStart"/>
      <w:r w:rsidRPr="001317C6">
        <w:rPr>
          <w:rFonts w:ascii="Times New Roman" w:hAnsi="Times New Roman"/>
          <w:bCs/>
          <w:szCs w:val="22"/>
        </w:rPr>
        <w:t>H.pylori</w:t>
      </w:r>
      <w:proofErr w:type="spellEnd"/>
      <w:r w:rsidRPr="001317C6">
        <w:rPr>
          <w:rFonts w:ascii="Times New Roman" w:hAnsi="Times New Roman"/>
          <w:bCs/>
          <w:szCs w:val="22"/>
        </w:rPr>
        <w:t xml:space="preserve"> test, denzitometrija.</w:t>
      </w:r>
    </w:p>
    <w:p w14:paraId="5D164257" w14:textId="77777777" w:rsidR="006C42A8" w:rsidRPr="001317C6" w:rsidRDefault="006C42A8" w:rsidP="006C42A8">
      <w:pPr>
        <w:ind w:left="720"/>
        <w:jc w:val="both"/>
        <w:rPr>
          <w:rFonts w:ascii="Times New Roman" w:hAnsi="Times New Roman"/>
          <w:szCs w:val="22"/>
        </w:rPr>
      </w:pPr>
      <w:r w:rsidRPr="001317C6">
        <w:rPr>
          <w:rFonts w:ascii="Times New Roman" w:hAnsi="Times New Roman"/>
          <w:szCs w:val="22"/>
        </w:rPr>
        <w:lastRenderedPageBreak/>
        <w:t xml:space="preserve">Svaki zaposlenik ima pravo obaviti ukupno osam dijagnostičkih obrada godišnje.   </w:t>
      </w:r>
    </w:p>
    <w:p w14:paraId="39FBEAC8" w14:textId="77777777" w:rsidR="006C42A8" w:rsidRPr="001317C6" w:rsidRDefault="006C42A8" w:rsidP="006C42A8">
      <w:pPr>
        <w:jc w:val="both"/>
        <w:rPr>
          <w:rFonts w:ascii="Times New Roman" w:hAnsi="Times New Roman"/>
          <w:szCs w:val="22"/>
        </w:rPr>
      </w:pPr>
    </w:p>
    <w:p w14:paraId="106AD912" w14:textId="77777777" w:rsidR="006C42A8" w:rsidRPr="001317C6" w:rsidRDefault="006C42A8" w:rsidP="006C42A8">
      <w:pPr>
        <w:pStyle w:val="Odlomakpopisa"/>
        <w:numPr>
          <w:ilvl w:val="0"/>
          <w:numId w:val="17"/>
        </w:numPr>
        <w:spacing w:before="120"/>
        <w:contextualSpacing/>
        <w:jc w:val="both"/>
        <w:rPr>
          <w:rFonts w:ascii="Times New Roman" w:hAnsi="Times New Roman"/>
          <w:szCs w:val="22"/>
        </w:rPr>
      </w:pPr>
      <w:r w:rsidRPr="001317C6">
        <w:rPr>
          <w:rFonts w:ascii="Times New Roman" w:hAnsi="Times New Roman"/>
          <w:szCs w:val="22"/>
        </w:rPr>
        <w:t>jedna usluga endoskopije godišnje prema preporuci liječnika specijaliste:</w:t>
      </w:r>
      <w:r w:rsidR="00C04664" w:rsidRPr="001317C6">
        <w:rPr>
          <w:rFonts w:ascii="Times New Roman" w:hAnsi="Times New Roman"/>
          <w:szCs w:val="22"/>
        </w:rPr>
        <w:t xml:space="preserve"> </w:t>
      </w:r>
      <w:proofErr w:type="spellStart"/>
      <w:r w:rsidRPr="001317C6">
        <w:rPr>
          <w:rFonts w:ascii="Times New Roman" w:hAnsi="Times New Roman"/>
          <w:szCs w:val="22"/>
        </w:rPr>
        <w:t>oftalmoskopija</w:t>
      </w:r>
      <w:proofErr w:type="spellEnd"/>
      <w:r w:rsidRPr="001317C6">
        <w:rPr>
          <w:rFonts w:ascii="Times New Roman" w:hAnsi="Times New Roman"/>
          <w:szCs w:val="22"/>
        </w:rPr>
        <w:t xml:space="preserve">, </w:t>
      </w:r>
      <w:proofErr w:type="spellStart"/>
      <w:r w:rsidRPr="001317C6">
        <w:rPr>
          <w:rFonts w:ascii="Times New Roman" w:hAnsi="Times New Roman"/>
          <w:szCs w:val="22"/>
        </w:rPr>
        <w:t>laringoskopija</w:t>
      </w:r>
      <w:proofErr w:type="spellEnd"/>
      <w:r w:rsidRPr="001317C6">
        <w:rPr>
          <w:rFonts w:ascii="Times New Roman" w:hAnsi="Times New Roman"/>
          <w:szCs w:val="22"/>
        </w:rPr>
        <w:t xml:space="preserve">, bronhoskopija, </w:t>
      </w:r>
      <w:proofErr w:type="spellStart"/>
      <w:r w:rsidRPr="001317C6">
        <w:rPr>
          <w:rFonts w:ascii="Times New Roman" w:hAnsi="Times New Roman"/>
          <w:szCs w:val="22"/>
        </w:rPr>
        <w:t>fiberendoskopija</w:t>
      </w:r>
      <w:proofErr w:type="spellEnd"/>
      <w:r w:rsidRPr="001317C6">
        <w:rPr>
          <w:rFonts w:ascii="Times New Roman" w:hAnsi="Times New Roman"/>
          <w:szCs w:val="22"/>
        </w:rPr>
        <w:t xml:space="preserve"> nosa, gastroskopija, kolonoskopija, rektoskopija, cistoskopija, </w:t>
      </w:r>
      <w:proofErr w:type="spellStart"/>
      <w:r w:rsidRPr="001317C6">
        <w:rPr>
          <w:rFonts w:ascii="Times New Roman" w:hAnsi="Times New Roman"/>
          <w:szCs w:val="22"/>
        </w:rPr>
        <w:t>kolposkopija</w:t>
      </w:r>
      <w:proofErr w:type="spellEnd"/>
      <w:r w:rsidRPr="001317C6">
        <w:rPr>
          <w:rFonts w:ascii="Times New Roman" w:hAnsi="Times New Roman"/>
          <w:szCs w:val="22"/>
        </w:rPr>
        <w:t>.</w:t>
      </w:r>
    </w:p>
    <w:p w14:paraId="6E1635EB" w14:textId="77777777" w:rsidR="006C42A8" w:rsidRPr="001317C6" w:rsidRDefault="006C42A8" w:rsidP="006C42A8">
      <w:pPr>
        <w:rPr>
          <w:rFonts w:ascii="Times New Roman" w:hAnsi="Times New Roman"/>
          <w:szCs w:val="22"/>
        </w:rPr>
      </w:pPr>
    </w:p>
    <w:p w14:paraId="651F62EB" w14:textId="77777777" w:rsidR="006C42A8" w:rsidRPr="001317C6" w:rsidRDefault="00CF69E8" w:rsidP="006C42A8">
      <w:pPr>
        <w:autoSpaceDE w:val="0"/>
        <w:autoSpaceDN w:val="0"/>
        <w:adjustRightInd w:val="0"/>
        <w:jc w:val="both"/>
        <w:rPr>
          <w:rFonts w:ascii="Times New Roman" w:hAnsi="Times New Roman"/>
          <w:b/>
          <w:szCs w:val="22"/>
        </w:rPr>
      </w:pPr>
      <w:r w:rsidRPr="001317C6">
        <w:rPr>
          <w:rFonts w:ascii="Times New Roman" w:hAnsi="Times New Roman"/>
          <w:b/>
          <w:szCs w:val="22"/>
        </w:rPr>
        <w:t>c</w:t>
      </w:r>
      <w:r w:rsidR="006C42A8" w:rsidRPr="001317C6">
        <w:rPr>
          <w:rFonts w:ascii="Times New Roman" w:hAnsi="Times New Roman"/>
          <w:b/>
          <w:szCs w:val="22"/>
        </w:rPr>
        <w:t>) Troškovnik</w:t>
      </w:r>
    </w:p>
    <w:p w14:paraId="0022B69A" w14:textId="77777777" w:rsidR="006C42A8" w:rsidRPr="001317C6" w:rsidRDefault="006C42A8" w:rsidP="006C42A8">
      <w:pPr>
        <w:ind w:left="14"/>
        <w:jc w:val="both"/>
        <w:rPr>
          <w:rFonts w:ascii="Times New Roman" w:hAnsi="Times New Roman"/>
          <w:szCs w:val="22"/>
        </w:rPr>
      </w:pPr>
      <w:r w:rsidRPr="001317C6">
        <w:rPr>
          <w:rFonts w:ascii="Times New Roman" w:hAnsi="Times New Roman"/>
          <w:szCs w:val="22"/>
        </w:rPr>
        <w:t xml:space="preserve">Obrazac troškovnika sastoji se od više stavki: tekstualni opis stavke, jedinica mjere po kojoj se stavka obračunava, okvirna količina stavke, jedinična cijena stavke, ukupna cijena stavke (količina stavke x jedinična cijena), porez na dodanu vrijednost, zbroj svih ukupnih cijena stavki sa porezom na dodanu vrijednost. </w:t>
      </w:r>
    </w:p>
    <w:p w14:paraId="4EC3F4A2" w14:textId="77777777" w:rsidR="006C42A8" w:rsidRPr="001317C6" w:rsidRDefault="006C42A8" w:rsidP="006C42A8">
      <w:pPr>
        <w:jc w:val="both"/>
        <w:rPr>
          <w:rFonts w:ascii="Times New Roman" w:hAnsi="Times New Roman"/>
          <w:color w:val="000000"/>
          <w:szCs w:val="22"/>
        </w:rPr>
      </w:pPr>
      <w:r w:rsidRPr="001317C6">
        <w:rPr>
          <w:rFonts w:ascii="Times New Roman" w:hAnsi="Times New Roman"/>
          <w:color w:val="000000"/>
          <w:szCs w:val="22"/>
        </w:rPr>
        <w:t>Prilikom ispunjavanja troškovnika ponuditelj je dužan ukupnu cijenu stavke izračunati kao umnožak količine stavke i cijene stavke.</w:t>
      </w:r>
    </w:p>
    <w:p w14:paraId="4E8CB7A7" w14:textId="77777777" w:rsidR="005F5307" w:rsidRPr="001317C6" w:rsidRDefault="005F5307" w:rsidP="005F5307">
      <w:pPr>
        <w:jc w:val="both"/>
        <w:textAlignment w:val="baseline"/>
        <w:rPr>
          <w:rFonts w:ascii="Times New Roman" w:hAnsi="Times New Roman"/>
          <w:szCs w:val="22"/>
        </w:rPr>
      </w:pPr>
      <w:r w:rsidRPr="001317C6">
        <w:rPr>
          <w:rFonts w:ascii="Times New Roman" w:hAnsi="Times New Roman"/>
          <w:szCs w:val="22"/>
        </w:rPr>
        <w:t xml:space="preserve">Jedinične cijene se navode s decimalnim brojem s decimalnim zarezom i dva decimalna mjesta. </w:t>
      </w:r>
    </w:p>
    <w:p w14:paraId="076E70DE" w14:textId="77777777" w:rsidR="006C42A8" w:rsidRPr="001317C6" w:rsidRDefault="006C42A8" w:rsidP="006C42A8">
      <w:pPr>
        <w:jc w:val="both"/>
        <w:rPr>
          <w:rFonts w:ascii="Times New Roman" w:hAnsi="Times New Roman"/>
          <w:b/>
          <w:bCs/>
          <w:szCs w:val="22"/>
        </w:rPr>
      </w:pPr>
      <w:r w:rsidRPr="001317C6">
        <w:rPr>
          <w:rFonts w:ascii="Times New Roman" w:hAnsi="Times New Roman"/>
          <w:b/>
          <w:bCs/>
          <w:szCs w:val="22"/>
        </w:rPr>
        <w:t xml:space="preserve">Prosječna starost tj. pristupna dob zaposlenika kreće se </w:t>
      </w:r>
      <w:r w:rsidRPr="002454ED">
        <w:rPr>
          <w:rFonts w:ascii="Times New Roman" w:hAnsi="Times New Roman"/>
          <w:b/>
          <w:bCs/>
          <w:szCs w:val="22"/>
        </w:rPr>
        <w:t>između 40 i 50 godina.</w:t>
      </w:r>
    </w:p>
    <w:p w14:paraId="32EC970B" w14:textId="77777777" w:rsidR="006C42A8" w:rsidRDefault="006C42A8" w:rsidP="006C42A8">
      <w:pPr>
        <w:jc w:val="both"/>
        <w:rPr>
          <w:rFonts w:ascii="Times New Roman" w:hAnsi="Times New Roman"/>
          <w:szCs w:val="22"/>
        </w:rPr>
      </w:pPr>
      <w:r w:rsidRPr="001317C6">
        <w:rPr>
          <w:rFonts w:ascii="Times New Roman" w:hAnsi="Times New Roman"/>
          <w:szCs w:val="22"/>
        </w:rPr>
        <w:t>Obrazac troškovnika mora biti ispunjen u cijelosti od strane ponuditelja.</w:t>
      </w:r>
    </w:p>
    <w:p w14:paraId="396B42C9" w14:textId="77777777" w:rsidR="003448B2" w:rsidRPr="003448B2" w:rsidRDefault="003448B2" w:rsidP="006C42A8">
      <w:pPr>
        <w:jc w:val="both"/>
        <w:rPr>
          <w:rFonts w:ascii="Times New Roman" w:hAnsi="Times New Roman"/>
          <w:szCs w:val="22"/>
        </w:rPr>
      </w:pPr>
      <w:r w:rsidRPr="003448B2">
        <w:rPr>
          <w:rFonts w:ascii="Times New Roman" w:hAnsi="Times New Roman"/>
          <w:szCs w:val="22"/>
        </w:rPr>
        <w:t>Obrazac troškovnika nalazi se u prilogu ove dokumentacije</w:t>
      </w:r>
      <w:r>
        <w:rPr>
          <w:rFonts w:ascii="Times New Roman" w:hAnsi="Times New Roman"/>
          <w:szCs w:val="22"/>
        </w:rPr>
        <w:t xml:space="preserve"> </w:t>
      </w:r>
      <w:r w:rsidRPr="004116B5">
        <w:rPr>
          <w:rFonts w:ascii="Times New Roman" w:hAnsi="Times New Roman"/>
          <w:b/>
          <w:szCs w:val="22"/>
        </w:rPr>
        <w:t>(Prilog 2)</w:t>
      </w:r>
      <w:r w:rsidR="004116B5">
        <w:rPr>
          <w:rFonts w:ascii="Times New Roman" w:hAnsi="Times New Roman"/>
          <w:b/>
          <w:szCs w:val="22"/>
        </w:rPr>
        <w:t>.</w:t>
      </w:r>
    </w:p>
    <w:p w14:paraId="62EDDEED" w14:textId="77777777" w:rsidR="006C42A8" w:rsidRPr="003F628E" w:rsidRDefault="006C42A8" w:rsidP="006C42A8">
      <w:pPr>
        <w:jc w:val="both"/>
        <w:rPr>
          <w:rFonts w:ascii="Times New Roman" w:hAnsi="Times New Roman"/>
          <w:sz w:val="24"/>
          <w:szCs w:val="24"/>
        </w:rPr>
      </w:pPr>
    </w:p>
    <w:p w14:paraId="5A8E15FE" w14:textId="77777777" w:rsidR="006C42A8" w:rsidRPr="00E762AC" w:rsidDel="006B2B4E" w:rsidRDefault="00B47EFD" w:rsidP="00E762AC">
      <w:pPr>
        <w:rPr>
          <w:rFonts w:ascii="Times New Roman" w:hAnsi="Times New Roman"/>
          <w:szCs w:val="22"/>
        </w:rPr>
      </w:pPr>
      <w:r w:rsidRPr="00E762AC">
        <w:rPr>
          <w:rFonts w:ascii="Times New Roman" w:hAnsi="Times New Roman"/>
          <w:b/>
          <w:szCs w:val="22"/>
        </w:rPr>
        <w:t xml:space="preserve">9) </w:t>
      </w:r>
      <w:r w:rsidR="006C42A8" w:rsidRPr="00E762AC">
        <w:rPr>
          <w:rFonts w:ascii="Times New Roman" w:hAnsi="Times New Roman"/>
          <w:b/>
          <w:szCs w:val="22"/>
        </w:rPr>
        <w:t xml:space="preserve"> </w:t>
      </w:r>
      <w:r w:rsidR="00D160C3">
        <w:rPr>
          <w:rFonts w:ascii="Times New Roman" w:hAnsi="Times New Roman"/>
          <w:b/>
          <w:szCs w:val="22"/>
        </w:rPr>
        <w:t>MJESTO PRUŽANJA USLUGA</w:t>
      </w:r>
      <w:r w:rsidR="006C42A8" w:rsidRPr="00E762AC">
        <w:rPr>
          <w:rFonts w:ascii="Times New Roman" w:hAnsi="Times New Roman"/>
          <w:b/>
          <w:szCs w:val="22"/>
        </w:rPr>
        <w:t xml:space="preserve">: </w:t>
      </w:r>
    </w:p>
    <w:p w14:paraId="17EEA0B2" w14:textId="77777777" w:rsidR="00E762AC" w:rsidRPr="00E762AC" w:rsidRDefault="00E762AC" w:rsidP="00E762AC">
      <w:pPr>
        <w:jc w:val="both"/>
        <w:rPr>
          <w:rFonts w:ascii="Times New Roman" w:hAnsi="Times New Roman"/>
          <w:snapToGrid w:val="0"/>
          <w:color w:val="000000"/>
          <w:szCs w:val="22"/>
          <w:lang w:eastAsia="en-US"/>
        </w:rPr>
      </w:pPr>
    </w:p>
    <w:p w14:paraId="389783F6" w14:textId="77777777" w:rsidR="006C42A8" w:rsidRPr="00E762AC" w:rsidRDefault="006C42A8" w:rsidP="00E762AC">
      <w:pPr>
        <w:jc w:val="both"/>
        <w:rPr>
          <w:rFonts w:ascii="Times New Roman" w:hAnsi="Times New Roman"/>
          <w:snapToGrid w:val="0"/>
          <w:color w:val="000000"/>
          <w:szCs w:val="22"/>
          <w:lang w:eastAsia="en-US"/>
        </w:rPr>
      </w:pPr>
      <w:r w:rsidRPr="00E762AC">
        <w:rPr>
          <w:rFonts w:ascii="Times New Roman" w:hAnsi="Times New Roman"/>
          <w:snapToGrid w:val="0"/>
          <w:color w:val="000000"/>
          <w:szCs w:val="22"/>
          <w:lang w:eastAsia="en-US"/>
        </w:rPr>
        <w:t xml:space="preserve">Republika Hrvatska. </w:t>
      </w:r>
    </w:p>
    <w:p w14:paraId="27AE5028" w14:textId="77777777" w:rsidR="006C42A8" w:rsidRPr="00E762AC" w:rsidRDefault="006C42A8" w:rsidP="00E762AC">
      <w:pPr>
        <w:jc w:val="both"/>
        <w:rPr>
          <w:rFonts w:ascii="Times New Roman" w:hAnsi="Times New Roman"/>
          <w:b/>
          <w:szCs w:val="22"/>
        </w:rPr>
      </w:pPr>
    </w:p>
    <w:p w14:paraId="6545D590" w14:textId="77777777" w:rsidR="006C42A8" w:rsidRPr="00E762AC" w:rsidRDefault="00B47EFD" w:rsidP="00E762AC">
      <w:pPr>
        <w:jc w:val="both"/>
        <w:rPr>
          <w:rFonts w:ascii="Times New Roman" w:hAnsi="Times New Roman"/>
          <w:b/>
          <w:szCs w:val="22"/>
        </w:rPr>
      </w:pPr>
      <w:r w:rsidRPr="00E762AC">
        <w:rPr>
          <w:rFonts w:ascii="Times New Roman" w:hAnsi="Times New Roman"/>
          <w:b/>
          <w:szCs w:val="22"/>
        </w:rPr>
        <w:t>10</w:t>
      </w:r>
      <w:r w:rsidR="006C42A8" w:rsidRPr="00E762AC">
        <w:rPr>
          <w:rFonts w:ascii="Times New Roman" w:hAnsi="Times New Roman"/>
          <w:b/>
          <w:szCs w:val="22"/>
        </w:rPr>
        <w:t xml:space="preserve">) </w:t>
      </w:r>
      <w:r w:rsidR="00D160C3">
        <w:rPr>
          <w:rFonts w:ascii="Times New Roman" w:hAnsi="Times New Roman"/>
          <w:b/>
          <w:szCs w:val="22"/>
        </w:rPr>
        <w:t>ROK PRUŽANJA USLUGA I TRAJANJE UGOVORA</w:t>
      </w:r>
      <w:r w:rsidR="006C42A8" w:rsidRPr="00E762AC">
        <w:rPr>
          <w:rFonts w:ascii="Times New Roman" w:hAnsi="Times New Roman"/>
          <w:b/>
          <w:bCs/>
          <w:szCs w:val="22"/>
        </w:rPr>
        <w:t>:</w:t>
      </w:r>
    </w:p>
    <w:p w14:paraId="431ED6A5" w14:textId="77777777" w:rsidR="00E762AC" w:rsidRPr="00E762AC" w:rsidRDefault="00E762AC" w:rsidP="00E762AC">
      <w:pPr>
        <w:autoSpaceDE w:val="0"/>
        <w:autoSpaceDN w:val="0"/>
        <w:adjustRightInd w:val="0"/>
        <w:jc w:val="both"/>
        <w:rPr>
          <w:rFonts w:ascii="Times New Roman" w:hAnsi="Times New Roman"/>
          <w:szCs w:val="22"/>
        </w:rPr>
      </w:pPr>
    </w:p>
    <w:p w14:paraId="111D4FE9" w14:textId="6565AE0F" w:rsidR="006C42A8" w:rsidRDefault="006C42A8" w:rsidP="006C42A8">
      <w:pPr>
        <w:autoSpaceDE w:val="0"/>
        <w:autoSpaceDN w:val="0"/>
        <w:adjustRightInd w:val="0"/>
        <w:jc w:val="both"/>
        <w:rPr>
          <w:rFonts w:ascii="Times New Roman" w:hAnsi="Times New Roman"/>
          <w:szCs w:val="22"/>
        </w:rPr>
      </w:pPr>
      <w:r w:rsidRPr="00E762AC">
        <w:rPr>
          <w:rFonts w:ascii="Times New Roman" w:hAnsi="Times New Roman"/>
          <w:szCs w:val="22"/>
        </w:rPr>
        <w:t xml:space="preserve">Početak obavljanja usluge je nakon potpisa ugovora o </w:t>
      </w:r>
      <w:r w:rsidR="00D160C3">
        <w:rPr>
          <w:rFonts w:ascii="Times New Roman" w:hAnsi="Times New Roman"/>
          <w:szCs w:val="22"/>
        </w:rPr>
        <w:t xml:space="preserve">dobrovoljnom </w:t>
      </w:r>
      <w:r w:rsidR="00753173">
        <w:rPr>
          <w:rFonts w:ascii="Times New Roman" w:hAnsi="Times New Roman"/>
          <w:szCs w:val="22"/>
        </w:rPr>
        <w:t xml:space="preserve">(dodatnom) </w:t>
      </w:r>
      <w:r w:rsidR="00D160C3">
        <w:rPr>
          <w:rFonts w:ascii="Times New Roman" w:hAnsi="Times New Roman"/>
          <w:szCs w:val="22"/>
        </w:rPr>
        <w:t>zdravstvenom osiguranju</w:t>
      </w:r>
      <w:r w:rsidRPr="00E762AC">
        <w:rPr>
          <w:rFonts w:ascii="Times New Roman" w:hAnsi="Times New Roman"/>
          <w:szCs w:val="22"/>
        </w:rPr>
        <w:t xml:space="preserve"> za jednu godinu. Ugovor se sklapa na razdoblje od jedne godine. Ponuditelj se obvezuje pružati uslugu kontinuirano tijekom godine dana sukladno potrebama i zahtjevima Naručitelja.  </w:t>
      </w:r>
    </w:p>
    <w:p w14:paraId="2C8F5A90" w14:textId="77777777" w:rsidR="008A2896" w:rsidRDefault="008A2896" w:rsidP="006C42A8">
      <w:pPr>
        <w:autoSpaceDE w:val="0"/>
        <w:autoSpaceDN w:val="0"/>
        <w:adjustRightInd w:val="0"/>
        <w:jc w:val="both"/>
        <w:rPr>
          <w:rFonts w:ascii="Times New Roman" w:hAnsi="Times New Roman"/>
          <w:szCs w:val="22"/>
        </w:rPr>
      </w:pPr>
    </w:p>
    <w:p w14:paraId="129213A4" w14:textId="77777777" w:rsidR="008A2896" w:rsidRPr="008A2896" w:rsidRDefault="008A2896" w:rsidP="008A2896">
      <w:pPr>
        <w:keepNext/>
        <w:keepLines/>
        <w:spacing w:before="40"/>
        <w:jc w:val="both"/>
        <w:outlineLvl w:val="2"/>
        <w:rPr>
          <w:rFonts w:ascii="Times New Roman" w:eastAsiaTheme="majorEastAsia" w:hAnsi="Times New Roman" w:cstheme="majorBidi"/>
          <w:b/>
          <w:szCs w:val="24"/>
          <w:lang w:eastAsia="en-US"/>
        </w:rPr>
      </w:pPr>
      <w:bookmarkStart w:id="9" w:name="_Toc501628362"/>
      <w:r w:rsidRPr="008A2896">
        <w:rPr>
          <w:rFonts w:ascii="Times New Roman" w:eastAsiaTheme="majorEastAsia" w:hAnsi="Times New Roman" w:cstheme="majorBidi"/>
          <w:b/>
          <w:szCs w:val="24"/>
          <w:lang w:eastAsia="en-US"/>
        </w:rPr>
        <w:t>11. RAZLOZI ISKLJUČENJA</w:t>
      </w:r>
      <w:bookmarkEnd w:id="9"/>
    </w:p>
    <w:p w14:paraId="09083F71" w14:textId="77777777" w:rsidR="008A2896" w:rsidRPr="008A2896" w:rsidRDefault="008A2896" w:rsidP="008A2896">
      <w:pPr>
        <w:ind w:left="-426"/>
        <w:jc w:val="both"/>
        <w:rPr>
          <w:rFonts w:ascii="Times New Roman" w:eastAsia="Calibri" w:hAnsi="Times New Roman"/>
          <w:szCs w:val="22"/>
          <w:lang w:eastAsia="en-US"/>
        </w:rPr>
      </w:pPr>
    </w:p>
    <w:p w14:paraId="1C7682C2" w14:textId="77777777" w:rsidR="008A2896" w:rsidRPr="008A2896" w:rsidRDefault="00E36B15" w:rsidP="008A2896">
      <w:pPr>
        <w:jc w:val="both"/>
        <w:rPr>
          <w:rFonts w:ascii="Times New Roman" w:hAnsi="Times New Roman"/>
          <w:szCs w:val="22"/>
        </w:rPr>
      </w:pPr>
      <w:r>
        <w:rPr>
          <w:rFonts w:ascii="Times New Roman" w:eastAsia="Calibri" w:hAnsi="Times New Roman"/>
          <w:b/>
          <w:szCs w:val="22"/>
          <w:lang w:eastAsia="en-US"/>
        </w:rPr>
        <w:t>11.</w:t>
      </w:r>
      <w:r w:rsidR="008A2896" w:rsidRPr="008A2896">
        <w:rPr>
          <w:rFonts w:ascii="Times New Roman" w:eastAsia="Calibri" w:hAnsi="Times New Roman"/>
          <w:b/>
          <w:szCs w:val="22"/>
          <w:lang w:eastAsia="en-US"/>
        </w:rPr>
        <w:t>1</w:t>
      </w:r>
      <w:r w:rsidR="008A2896" w:rsidRPr="008A2896">
        <w:rPr>
          <w:rFonts w:ascii="Times New Roman" w:hAnsi="Times New Roman"/>
          <w:szCs w:val="22"/>
        </w:rPr>
        <w:t xml:space="preserve">. </w:t>
      </w:r>
      <w:r w:rsidR="002C3463" w:rsidRPr="002454ED">
        <w:rPr>
          <w:rFonts w:ascii="Times New Roman" w:hAnsi="Times New Roman"/>
          <w:szCs w:val="22"/>
        </w:rPr>
        <w:t xml:space="preserve">ako je gospodarski subjekt ili osoba ovlaštena po zakonu za zastupanje gospodarskog subjekta pravomoćno osuđena za bilo koje od kaznenih djela </w:t>
      </w:r>
      <w:r w:rsidR="008A2896" w:rsidRPr="002454ED">
        <w:rPr>
          <w:rFonts w:ascii="Times New Roman" w:hAnsi="Times New Roman"/>
          <w:szCs w:val="22"/>
        </w:rPr>
        <w:t>iz članka 251.stavak 1. točka a) do f) Zakona o javnoj nabavi (NN broj 120/16).</w:t>
      </w:r>
      <w:r w:rsidR="008A2896" w:rsidRPr="008A2896">
        <w:rPr>
          <w:rFonts w:ascii="Times New Roman" w:hAnsi="Times New Roman"/>
          <w:szCs w:val="22"/>
        </w:rPr>
        <w:t xml:space="preserve"> </w:t>
      </w:r>
    </w:p>
    <w:p w14:paraId="09830281" w14:textId="77777777" w:rsidR="00BA4941" w:rsidRDefault="008A2896" w:rsidP="008A2896">
      <w:pPr>
        <w:jc w:val="both"/>
        <w:rPr>
          <w:rFonts w:ascii="Times New Roman" w:eastAsia="Calibri" w:hAnsi="Times New Roman"/>
          <w:szCs w:val="22"/>
          <w:lang w:eastAsia="en-US"/>
        </w:rPr>
      </w:pPr>
      <w:r w:rsidRPr="008A2896">
        <w:rPr>
          <w:rFonts w:ascii="Times New Roman" w:hAnsi="Times New Roman"/>
          <w:szCs w:val="22"/>
        </w:rPr>
        <w:t>Za potrebe utvrđivanja okolnosti iz ove točke gospodarski subjekt u ponudi</w:t>
      </w:r>
      <w:r w:rsidRPr="008A2896">
        <w:rPr>
          <w:rFonts w:ascii="Times New Roman" w:eastAsia="Calibri" w:hAnsi="Times New Roman"/>
          <w:szCs w:val="22"/>
          <w:lang w:eastAsia="en-US"/>
        </w:rPr>
        <w:t xml:space="preserve"> dostavlja izjavu. Izjavu daje osoba po zakonu ovlaštena za zastupanje gospodarskog subjekta. </w:t>
      </w:r>
    </w:p>
    <w:p w14:paraId="0203C0EB" w14:textId="77777777" w:rsidR="008A2896" w:rsidRPr="008A2896" w:rsidRDefault="008A2896" w:rsidP="008A2896">
      <w:pPr>
        <w:jc w:val="both"/>
        <w:rPr>
          <w:rFonts w:ascii="Times New Roman" w:eastAsia="Calibri" w:hAnsi="Times New Roman"/>
          <w:szCs w:val="22"/>
          <w:lang w:eastAsia="en-US"/>
        </w:rPr>
      </w:pPr>
      <w:r w:rsidRPr="008A2896">
        <w:rPr>
          <w:rFonts w:ascii="Times New Roman" w:eastAsia="Calibri" w:hAnsi="Times New Roman"/>
          <w:szCs w:val="22"/>
          <w:lang w:eastAsia="en-US"/>
        </w:rPr>
        <w:t xml:space="preserve">U tu svrhu potrebno je popuniti obrazac </w:t>
      </w:r>
      <w:r w:rsidRPr="00686D1A">
        <w:rPr>
          <w:rFonts w:ascii="Times New Roman" w:eastAsia="Calibri" w:hAnsi="Times New Roman"/>
          <w:b/>
          <w:szCs w:val="22"/>
          <w:lang w:eastAsia="en-US"/>
        </w:rPr>
        <w:t>Izjave o nekažnjavanju</w:t>
      </w:r>
      <w:r w:rsidRPr="008A2896">
        <w:rPr>
          <w:rFonts w:ascii="Times New Roman" w:eastAsia="Calibri" w:hAnsi="Times New Roman"/>
          <w:szCs w:val="22"/>
          <w:lang w:eastAsia="en-US"/>
        </w:rPr>
        <w:t xml:space="preserve"> koja se nalazi u </w:t>
      </w:r>
      <w:r w:rsidRPr="008A2896">
        <w:rPr>
          <w:rFonts w:ascii="Times New Roman" w:eastAsia="Calibri" w:hAnsi="Times New Roman"/>
          <w:b/>
          <w:szCs w:val="22"/>
          <w:lang w:eastAsia="en-US"/>
        </w:rPr>
        <w:t>Obrazac 1</w:t>
      </w:r>
      <w:r w:rsidRPr="008A2896">
        <w:rPr>
          <w:rFonts w:ascii="Times New Roman" w:eastAsia="Calibri" w:hAnsi="Times New Roman"/>
          <w:szCs w:val="22"/>
          <w:lang w:eastAsia="en-US"/>
        </w:rPr>
        <w:t xml:space="preserve"> ovog Poziva za nadmetanje. Izjava ne smije biti starija od tri (3) mjeseca računajući od dana početka postupka  nabave.</w:t>
      </w:r>
    </w:p>
    <w:p w14:paraId="650CB7BC" w14:textId="77777777" w:rsidR="008A2896" w:rsidRPr="008A2896" w:rsidRDefault="008A2896" w:rsidP="008A2896">
      <w:pPr>
        <w:ind w:left="-426"/>
        <w:jc w:val="both"/>
        <w:rPr>
          <w:rFonts w:ascii="Times New Roman" w:eastAsia="Calibri" w:hAnsi="Times New Roman"/>
          <w:szCs w:val="22"/>
          <w:lang w:eastAsia="en-US"/>
        </w:rPr>
      </w:pPr>
    </w:p>
    <w:p w14:paraId="33F18243" w14:textId="77777777" w:rsidR="008A2896" w:rsidRPr="008A2896" w:rsidRDefault="00E36B15" w:rsidP="008A2896">
      <w:pPr>
        <w:jc w:val="both"/>
        <w:rPr>
          <w:rFonts w:ascii="Times New Roman" w:eastAsia="Calibri" w:hAnsi="Times New Roman"/>
          <w:szCs w:val="22"/>
          <w:lang w:eastAsia="en-US"/>
        </w:rPr>
      </w:pPr>
      <w:r>
        <w:rPr>
          <w:rFonts w:ascii="Times New Roman" w:eastAsia="Calibri" w:hAnsi="Times New Roman"/>
          <w:b/>
          <w:szCs w:val="22"/>
          <w:lang w:eastAsia="en-US"/>
        </w:rPr>
        <w:t>11.</w:t>
      </w:r>
      <w:r w:rsidR="008A2896" w:rsidRPr="008A2896">
        <w:rPr>
          <w:rFonts w:ascii="Times New Roman" w:eastAsia="Calibri" w:hAnsi="Times New Roman"/>
          <w:b/>
          <w:szCs w:val="22"/>
          <w:lang w:eastAsia="en-US"/>
        </w:rPr>
        <w:t>2.</w:t>
      </w:r>
      <w:r w:rsidR="008A2896" w:rsidRPr="008A2896">
        <w:rPr>
          <w:rFonts w:ascii="Times New Roman" w:eastAsia="Calibri" w:hAnsi="Times New Roman"/>
          <w:szCs w:val="22"/>
          <w:lang w:eastAsia="en-US"/>
        </w:rPr>
        <w:t xml:space="preserve"> ako nije ispunio obvezu plaćanja  </w:t>
      </w:r>
      <w:r w:rsidR="008A2896" w:rsidRPr="008A2896">
        <w:rPr>
          <w:rFonts w:ascii="Times New Roman" w:eastAsia="Calibri" w:hAnsi="Times New Roman"/>
          <w:b/>
          <w:szCs w:val="22"/>
          <w:lang w:eastAsia="en-US"/>
        </w:rPr>
        <w:t>dospjele porezne i druge obveze prema Gradu Poreču-</w:t>
      </w:r>
      <w:proofErr w:type="spellStart"/>
      <w:r w:rsidR="008A2896" w:rsidRPr="008A2896">
        <w:rPr>
          <w:rFonts w:ascii="Times New Roman" w:eastAsia="Calibri" w:hAnsi="Times New Roman"/>
          <w:b/>
          <w:szCs w:val="22"/>
          <w:lang w:eastAsia="en-US"/>
        </w:rPr>
        <w:t>Parenzo</w:t>
      </w:r>
      <w:proofErr w:type="spellEnd"/>
      <w:r w:rsidR="008A2896" w:rsidRPr="008A2896">
        <w:rPr>
          <w:rFonts w:ascii="Times New Roman" w:eastAsia="Calibri" w:hAnsi="Times New Roman"/>
          <w:szCs w:val="22"/>
          <w:lang w:eastAsia="en-US"/>
        </w:rPr>
        <w:t xml:space="preserve">, osim ako je gospodarskom subjektu sukladno posebnim Odlukama odobrena odgoda plaćanja navedenih obveza. </w:t>
      </w:r>
    </w:p>
    <w:p w14:paraId="531F2273" w14:textId="194D963B" w:rsidR="008A2896" w:rsidRPr="008A2896" w:rsidRDefault="008A2896" w:rsidP="008A2896">
      <w:pPr>
        <w:jc w:val="both"/>
        <w:rPr>
          <w:rFonts w:ascii="Times New Roman" w:eastAsia="Calibri" w:hAnsi="Times New Roman"/>
          <w:szCs w:val="22"/>
          <w:u w:val="single"/>
          <w:lang w:eastAsia="en-US"/>
        </w:rPr>
      </w:pPr>
      <w:r w:rsidRPr="008A2896">
        <w:rPr>
          <w:rFonts w:ascii="Times New Roman" w:eastAsia="Calibri" w:hAnsi="Times New Roman"/>
          <w:szCs w:val="22"/>
          <w:lang w:eastAsia="en-US"/>
        </w:rPr>
        <w:t xml:space="preserve">U svrhu dokazivanja navedene obveze </w:t>
      </w:r>
      <w:r w:rsidRPr="002454ED">
        <w:rPr>
          <w:rFonts w:ascii="Times New Roman" w:eastAsia="Calibri" w:hAnsi="Times New Roman"/>
          <w:szCs w:val="22"/>
          <w:lang w:eastAsia="en-US"/>
        </w:rPr>
        <w:t xml:space="preserve">iz točke 2., ponuditelj ne dostavlja </w:t>
      </w:r>
      <w:r w:rsidR="00DC6E12" w:rsidRPr="002454ED">
        <w:rPr>
          <w:rFonts w:ascii="Times New Roman" w:eastAsia="Calibri" w:hAnsi="Times New Roman"/>
          <w:szCs w:val="22"/>
          <w:lang w:eastAsia="en-US"/>
        </w:rPr>
        <w:t xml:space="preserve">dokaze, </w:t>
      </w:r>
      <w:r w:rsidRPr="002454ED">
        <w:rPr>
          <w:rFonts w:ascii="Times New Roman" w:eastAsia="Calibri" w:hAnsi="Times New Roman"/>
          <w:szCs w:val="22"/>
          <w:lang w:eastAsia="en-US"/>
        </w:rPr>
        <w:t>jer</w:t>
      </w:r>
      <w:r w:rsidRPr="008A2896">
        <w:rPr>
          <w:rFonts w:ascii="Times New Roman" w:eastAsia="Calibri" w:hAnsi="Times New Roman"/>
          <w:szCs w:val="22"/>
          <w:lang w:eastAsia="en-US"/>
        </w:rPr>
        <w:t xml:space="preserve"> će Naručitelj  izvršiti uvid u vlastitu bazu podataka, te isključiti ponuditelja koji na dan otvaranja ponuda ima nepodmirene dospjele obveze. </w:t>
      </w:r>
      <w:r w:rsidRPr="008A2896">
        <w:rPr>
          <w:rFonts w:ascii="Times New Roman" w:eastAsia="Calibri" w:hAnsi="Times New Roman"/>
          <w:szCs w:val="22"/>
          <w:u w:val="single"/>
          <w:lang w:eastAsia="en-US"/>
        </w:rPr>
        <w:t xml:space="preserve">Preporuča se ponuditeljima da </w:t>
      </w:r>
      <w:r w:rsidRPr="008A2896">
        <w:rPr>
          <w:rFonts w:ascii="Times New Roman" w:eastAsia="Calibri" w:hAnsi="Times New Roman"/>
          <w:b/>
          <w:szCs w:val="22"/>
          <w:u w:val="single"/>
          <w:lang w:eastAsia="en-US"/>
        </w:rPr>
        <w:t xml:space="preserve">provjere </w:t>
      </w:r>
      <w:r w:rsidRPr="008A2896">
        <w:rPr>
          <w:rFonts w:ascii="Times New Roman" w:eastAsia="Calibri" w:hAnsi="Times New Roman"/>
          <w:szCs w:val="22"/>
          <w:u w:val="single"/>
          <w:lang w:eastAsia="en-US"/>
        </w:rPr>
        <w:t>kod nadležne službe Grada Poreč</w:t>
      </w:r>
      <w:r w:rsidR="008C55DF">
        <w:rPr>
          <w:rFonts w:ascii="Times New Roman" w:eastAsia="Calibri" w:hAnsi="Times New Roman"/>
          <w:szCs w:val="22"/>
          <w:u w:val="single"/>
          <w:lang w:eastAsia="en-US"/>
        </w:rPr>
        <w:t>a, UO za financije</w:t>
      </w:r>
      <w:r w:rsidRPr="008A2896">
        <w:rPr>
          <w:rFonts w:ascii="Times New Roman" w:eastAsia="Calibri" w:hAnsi="Times New Roman"/>
          <w:szCs w:val="22"/>
          <w:u w:val="single"/>
          <w:lang w:eastAsia="en-US"/>
        </w:rPr>
        <w:t>, da li su podmirili s</w:t>
      </w:r>
      <w:r w:rsidR="008C55DF">
        <w:rPr>
          <w:rFonts w:ascii="Times New Roman" w:eastAsia="Calibri" w:hAnsi="Times New Roman"/>
          <w:szCs w:val="22"/>
          <w:u w:val="single"/>
          <w:lang w:eastAsia="en-US"/>
        </w:rPr>
        <w:t xml:space="preserve">ve dospjele obveze (tel. </w:t>
      </w:r>
      <w:r w:rsidRPr="008A2896">
        <w:rPr>
          <w:rFonts w:ascii="Times New Roman" w:eastAsia="Calibri" w:hAnsi="Times New Roman"/>
          <w:szCs w:val="22"/>
          <w:u w:val="single"/>
          <w:lang w:eastAsia="en-US"/>
        </w:rPr>
        <w:t xml:space="preserve"> 052 451 198, centrala 052 451 099).</w:t>
      </w:r>
    </w:p>
    <w:p w14:paraId="6C797502" w14:textId="77777777" w:rsidR="008A2896" w:rsidRPr="008A2896" w:rsidRDefault="008A2896" w:rsidP="008A2896">
      <w:pPr>
        <w:ind w:left="-426"/>
        <w:jc w:val="both"/>
        <w:rPr>
          <w:rFonts w:ascii="Times New Roman" w:eastAsia="Calibri" w:hAnsi="Times New Roman"/>
          <w:b/>
          <w:i/>
          <w:szCs w:val="22"/>
          <w:highlight w:val="yellow"/>
          <w:lang w:eastAsia="en-US"/>
        </w:rPr>
      </w:pPr>
    </w:p>
    <w:p w14:paraId="0A8AC8C3" w14:textId="77777777" w:rsidR="008A2896" w:rsidRPr="008A2896" w:rsidRDefault="008A2896" w:rsidP="008A2896">
      <w:pPr>
        <w:jc w:val="both"/>
        <w:rPr>
          <w:rFonts w:ascii="Times New Roman" w:eastAsia="Calibri" w:hAnsi="Times New Roman"/>
          <w:szCs w:val="22"/>
          <w:lang w:eastAsia="en-US"/>
        </w:rPr>
      </w:pPr>
      <w:r w:rsidRPr="008A2896">
        <w:rPr>
          <w:rFonts w:ascii="Times New Roman" w:eastAsia="Calibri" w:hAnsi="Times New Roman"/>
          <w:b/>
          <w:i/>
          <w:szCs w:val="22"/>
          <w:lang w:eastAsia="en-US"/>
        </w:rPr>
        <w:t>Napomena:</w:t>
      </w:r>
      <w:r w:rsidRPr="008A2896">
        <w:rPr>
          <w:rFonts w:ascii="Times New Roman" w:eastAsia="Calibri" w:hAnsi="Times New Roman"/>
          <w:i/>
          <w:szCs w:val="22"/>
          <w:lang w:eastAsia="en-US"/>
        </w:rPr>
        <w:t xml:space="preserve"> u slučaju zajednice ponuditelja i angažiranja </w:t>
      </w:r>
      <w:proofErr w:type="spellStart"/>
      <w:r w:rsidRPr="008A2896">
        <w:rPr>
          <w:rFonts w:ascii="Times New Roman" w:eastAsia="Calibri" w:hAnsi="Times New Roman"/>
          <w:i/>
          <w:szCs w:val="22"/>
          <w:lang w:eastAsia="en-US"/>
        </w:rPr>
        <w:t>podugovaratelja</w:t>
      </w:r>
      <w:proofErr w:type="spellEnd"/>
      <w:r w:rsidRPr="008A2896">
        <w:rPr>
          <w:rFonts w:ascii="Times New Roman" w:eastAsia="Calibri" w:hAnsi="Times New Roman"/>
          <w:i/>
          <w:szCs w:val="22"/>
          <w:lang w:eastAsia="en-US"/>
        </w:rPr>
        <w:t xml:space="preserve">, svi članovi zajednice ponuditelja i </w:t>
      </w:r>
      <w:proofErr w:type="spellStart"/>
      <w:r w:rsidRPr="008A2896">
        <w:rPr>
          <w:rFonts w:ascii="Times New Roman" w:eastAsia="Calibri" w:hAnsi="Times New Roman"/>
          <w:i/>
          <w:szCs w:val="22"/>
          <w:lang w:eastAsia="en-US"/>
        </w:rPr>
        <w:t>podugovaratelji</w:t>
      </w:r>
      <w:proofErr w:type="spellEnd"/>
      <w:r w:rsidRPr="008A2896">
        <w:rPr>
          <w:rFonts w:ascii="Times New Roman" w:eastAsia="Calibri" w:hAnsi="Times New Roman"/>
          <w:i/>
          <w:szCs w:val="22"/>
          <w:lang w:eastAsia="en-US"/>
        </w:rPr>
        <w:t xml:space="preserve"> obvezni su  dostaviti  dokaze iz točke 11.</w:t>
      </w:r>
    </w:p>
    <w:p w14:paraId="09449E36" w14:textId="77777777" w:rsidR="008A2896" w:rsidRDefault="008A2896" w:rsidP="006C42A8">
      <w:pPr>
        <w:autoSpaceDE w:val="0"/>
        <w:autoSpaceDN w:val="0"/>
        <w:adjustRightInd w:val="0"/>
        <w:jc w:val="both"/>
        <w:rPr>
          <w:rFonts w:ascii="Times New Roman" w:eastAsia="Calibri" w:hAnsi="Times New Roman"/>
          <w:b/>
          <w:szCs w:val="22"/>
          <w:lang w:eastAsia="en-US"/>
        </w:rPr>
      </w:pPr>
    </w:p>
    <w:p w14:paraId="363CF9AC" w14:textId="77777777" w:rsidR="00BF3243" w:rsidRDefault="00BF3243" w:rsidP="006C42A8">
      <w:pPr>
        <w:autoSpaceDE w:val="0"/>
        <w:autoSpaceDN w:val="0"/>
        <w:adjustRightInd w:val="0"/>
        <w:jc w:val="both"/>
        <w:rPr>
          <w:rFonts w:ascii="Times New Roman" w:eastAsia="Calibri" w:hAnsi="Times New Roman"/>
          <w:b/>
          <w:szCs w:val="22"/>
          <w:lang w:eastAsia="en-US"/>
        </w:rPr>
      </w:pPr>
    </w:p>
    <w:p w14:paraId="11572834" w14:textId="77777777" w:rsidR="00BF3243" w:rsidRDefault="00BF3243" w:rsidP="006C42A8">
      <w:pPr>
        <w:autoSpaceDE w:val="0"/>
        <w:autoSpaceDN w:val="0"/>
        <w:adjustRightInd w:val="0"/>
        <w:jc w:val="both"/>
        <w:rPr>
          <w:rFonts w:ascii="Times New Roman" w:eastAsia="Calibri" w:hAnsi="Times New Roman"/>
          <w:b/>
          <w:szCs w:val="22"/>
          <w:lang w:eastAsia="en-US"/>
        </w:rPr>
      </w:pPr>
    </w:p>
    <w:p w14:paraId="57AE07A4" w14:textId="77777777" w:rsidR="00BF3243" w:rsidRDefault="00BF3243" w:rsidP="006C42A8">
      <w:pPr>
        <w:autoSpaceDE w:val="0"/>
        <w:autoSpaceDN w:val="0"/>
        <w:adjustRightInd w:val="0"/>
        <w:jc w:val="both"/>
        <w:rPr>
          <w:rFonts w:ascii="Times New Roman" w:eastAsia="Calibri" w:hAnsi="Times New Roman"/>
          <w:b/>
          <w:szCs w:val="22"/>
          <w:lang w:eastAsia="en-US"/>
        </w:rPr>
      </w:pPr>
    </w:p>
    <w:p w14:paraId="28762807" w14:textId="77777777" w:rsidR="0005137F" w:rsidRPr="002454ED" w:rsidRDefault="0005137F" w:rsidP="0005137F">
      <w:pPr>
        <w:keepNext/>
        <w:keepLines/>
        <w:spacing w:before="40"/>
        <w:outlineLvl w:val="2"/>
        <w:rPr>
          <w:rFonts w:ascii="Times New Roman" w:eastAsiaTheme="majorEastAsia" w:hAnsi="Times New Roman"/>
          <w:b/>
          <w:szCs w:val="22"/>
          <w:lang w:eastAsia="en-US"/>
        </w:rPr>
      </w:pPr>
      <w:bookmarkStart w:id="10" w:name="_Toc485112785"/>
      <w:bookmarkStart w:id="11" w:name="_Toc501628363"/>
      <w:r w:rsidRPr="002454ED">
        <w:rPr>
          <w:rFonts w:ascii="Times New Roman" w:eastAsiaTheme="majorEastAsia" w:hAnsi="Times New Roman" w:cstheme="majorBidi"/>
          <w:b/>
          <w:szCs w:val="24"/>
          <w:lang w:eastAsia="en-US"/>
        </w:rPr>
        <w:lastRenderedPageBreak/>
        <w:t>12. UVJETI I DOKAZI SPOSOBNOSTI PONUDITELJA</w:t>
      </w:r>
      <w:bookmarkEnd w:id="10"/>
      <w:bookmarkEnd w:id="11"/>
    </w:p>
    <w:p w14:paraId="57EA670A" w14:textId="77777777" w:rsidR="0005137F" w:rsidRPr="002454ED" w:rsidRDefault="0005137F" w:rsidP="0005137F">
      <w:pPr>
        <w:ind w:left="-426"/>
        <w:jc w:val="both"/>
        <w:rPr>
          <w:rFonts w:ascii="Times New Roman" w:eastAsia="Calibri" w:hAnsi="Times New Roman"/>
          <w:color w:val="000000"/>
          <w:szCs w:val="22"/>
          <w:lang w:eastAsia="en-US"/>
        </w:rPr>
      </w:pPr>
    </w:p>
    <w:p w14:paraId="567FC3F2" w14:textId="77777777" w:rsidR="0005137F" w:rsidRPr="002454ED" w:rsidRDefault="00E36B15" w:rsidP="00E36B15">
      <w:pPr>
        <w:pStyle w:val="Odlomakpopisa"/>
        <w:numPr>
          <w:ilvl w:val="1"/>
          <w:numId w:val="31"/>
        </w:numPr>
        <w:ind w:left="482" w:hanging="482"/>
        <w:contextualSpacing/>
        <w:rPr>
          <w:rFonts w:ascii="Times New Roman" w:hAnsi="Times New Roman"/>
          <w:b/>
          <w:bCs/>
          <w:szCs w:val="22"/>
          <w:u w:val="single"/>
        </w:rPr>
      </w:pPr>
      <w:r w:rsidRPr="002454ED">
        <w:rPr>
          <w:rFonts w:ascii="Times New Roman" w:hAnsi="Times New Roman"/>
          <w:b/>
          <w:bCs/>
          <w:iCs/>
          <w:szCs w:val="22"/>
        </w:rPr>
        <w:t xml:space="preserve"> </w:t>
      </w:r>
      <w:r w:rsidR="0005137F" w:rsidRPr="002454ED">
        <w:rPr>
          <w:rFonts w:ascii="Times New Roman" w:hAnsi="Times New Roman"/>
          <w:b/>
          <w:bCs/>
          <w:iCs/>
          <w:szCs w:val="22"/>
        </w:rPr>
        <w:t xml:space="preserve">Uvjeti i dokazi  </w:t>
      </w:r>
      <w:r w:rsidR="00AC3D7C" w:rsidRPr="002454ED">
        <w:rPr>
          <w:rFonts w:ascii="Times New Roman" w:hAnsi="Times New Roman"/>
          <w:b/>
          <w:bCs/>
          <w:iCs/>
          <w:szCs w:val="22"/>
        </w:rPr>
        <w:t>za obavljanje profesionalne djelatnosti</w:t>
      </w:r>
    </w:p>
    <w:p w14:paraId="7E8D0888" w14:textId="77777777" w:rsidR="0005137F" w:rsidRPr="002454ED" w:rsidRDefault="0005137F" w:rsidP="00E36B15">
      <w:pPr>
        <w:jc w:val="both"/>
        <w:rPr>
          <w:rFonts w:ascii="Times New Roman" w:eastAsia="Calibri" w:hAnsi="Times New Roman"/>
          <w:szCs w:val="22"/>
          <w:lang w:eastAsia="en-US"/>
        </w:rPr>
      </w:pPr>
      <w:r w:rsidRPr="002454ED">
        <w:rPr>
          <w:rFonts w:ascii="Times New Roman" w:eastAsia="Calibri" w:hAnsi="Times New Roman"/>
          <w:bCs/>
          <w:szCs w:val="22"/>
          <w:lang w:eastAsia="en-US"/>
        </w:rPr>
        <w:t>Ponuditelj, odnosno zajednica ponuditelja</w:t>
      </w:r>
      <w:r w:rsidRPr="002454ED">
        <w:rPr>
          <w:rFonts w:ascii="Times New Roman" w:eastAsia="Calibri" w:hAnsi="Times New Roman"/>
          <w:szCs w:val="22"/>
          <w:lang w:eastAsia="en-US"/>
        </w:rPr>
        <w:t xml:space="preserve">, dužan je u svojoj ponudi priložiti dokumente kojima dokazuje svoju </w:t>
      </w:r>
      <w:r w:rsidR="00AC3D7C" w:rsidRPr="002454ED">
        <w:rPr>
          <w:rFonts w:ascii="Times New Roman" w:eastAsia="Calibri" w:hAnsi="Times New Roman"/>
          <w:szCs w:val="22"/>
          <w:lang w:eastAsia="en-US"/>
        </w:rPr>
        <w:t>profesionalnu</w:t>
      </w:r>
      <w:r w:rsidRPr="002454ED">
        <w:rPr>
          <w:rFonts w:ascii="Times New Roman" w:eastAsia="Calibri" w:hAnsi="Times New Roman"/>
          <w:szCs w:val="22"/>
          <w:lang w:eastAsia="en-US"/>
        </w:rPr>
        <w:t xml:space="preserve"> sposobnost.</w:t>
      </w:r>
    </w:p>
    <w:p w14:paraId="038D3FA6" w14:textId="77777777" w:rsidR="0005137F" w:rsidRDefault="0005137F" w:rsidP="0005137F">
      <w:pPr>
        <w:jc w:val="both"/>
        <w:rPr>
          <w:rFonts w:ascii="Times New Roman" w:eastAsia="Calibri" w:hAnsi="Times New Roman"/>
          <w:szCs w:val="22"/>
          <w:lang w:eastAsia="en-US"/>
        </w:rPr>
      </w:pPr>
      <w:r w:rsidRPr="002454ED">
        <w:rPr>
          <w:rFonts w:ascii="Times New Roman" w:eastAsia="Calibri" w:hAnsi="Times New Roman"/>
          <w:b/>
          <w:bCs/>
          <w:szCs w:val="22"/>
          <w:lang w:eastAsia="en-US"/>
        </w:rPr>
        <w:t xml:space="preserve">Dokumenti za dokazivanje sposobnosti </w:t>
      </w:r>
      <w:r w:rsidRPr="002454ED">
        <w:rPr>
          <w:rFonts w:ascii="Times New Roman" w:eastAsia="Calibri" w:hAnsi="Times New Roman"/>
          <w:szCs w:val="22"/>
          <w:lang w:eastAsia="en-US"/>
        </w:rPr>
        <w:t>moraju biti na hrvatskom jeziku i latiničnom pismu. Ukoliko je ponuditelj registriran izvan Republike Hrvatske ili je dokument za dokazivanje sposobnosti na stranom jeziku, uz prilaganje</w:t>
      </w:r>
      <w:r w:rsidRPr="0005137F">
        <w:rPr>
          <w:rFonts w:ascii="Times New Roman" w:eastAsia="Calibri" w:hAnsi="Times New Roman"/>
          <w:szCs w:val="22"/>
          <w:lang w:eastAsia="en-US"/>
        </w:rPr>
        <w:t xml:space="preserve"> dokumenata za dokazivanje sposobnosti na stranom jeziku, ponuditelj je dužan uz svaki dokument priložiti i prijevod ovlaštenog prevoditelja na hrvatski jezik.</w:t>
      </w:r>
    </w:p>
    <w:p w14:paraId="5CCF68B1" w14:textId="77777777" w:rsidR="00AC3D7C" w:rsidRPr="00C47712" w:rsidRDefault="00AC3D7C" w:rsidP="0005137F">
      <w:pPr>
        <w:jc w:val="both"/>
        <w:rPr>
          <w:rFonts w:ascii="Times New Roman" w:eastAsia="Calibri" w:hAnsi="Times New Roman"/>
          <w:szCs w:val="22"/>
          <w:lang w:eastAsia="en-US"/>
        </w:rPr>
      </w:pPr>
    </w:p>
    <w:p w14:paraId="1BF040A5" w14:textId="77777777" w:rsidR="00AC3D7C" w:rsidRPr="002454ED" w:rsidRDefault="00AC3D7C" w:rsidP="00E36B15">
      <w:pPr>
        <w:pStyle w:val="Odlomakpopisa"/>
        <w:numPr>
          <w:ilvl w:val="2"/>
          <w:numId w:val="31"/>
        </w:numPr>
        <w:jc w:val="both"/>
        <w:rPr>
          <w:rFonts w:ascii="Times New Roman" w:eastAsia="Calibri" w:hAnsi="Times New Roman"/>
          <w:szCs w:val="22"/>
        </w:rPr>
      </w:pPr>
      <w:r w:rsidRPr="002454ED">
        <w:rPr>
          <w:rFonts w:ascii="Times New Roman" w:hAnsi="Times New Roman"/>
          <w:b/>
          <w:szCs w:val="22"/>
        </w:rPr>
        <w:t>Upis u registar</w:t>
      </w:r>
    </w:p>
    <w:p w14:paraId="6AECB475" w14:textId="77777777" w:rsidR="00AC3D7C" w:rsidRPr="002454ED" w:rsidRDefault="00AC3D7C" w:rsidP="00AC3D7C">
      <w:pPr>
        <w:jc w:val="both"/>
        <w:rPr>
          <w:rFonts w:ascii="Times New Roman" w:hAnsi="Times New Roman"/>
          <w:color w:val="231F20"/>
          <w:szCs w:val="22"/>
        </w:rPr>
      </w:pPr>
      <w:r w:rsidRPr="002454ED">
        <w:rPr>
          <w:rFonts w:ascii="Times New Roman" w:hAnsi="Times New Roman"/>
          <w:color w:val="231F20"/>
          <w:szCs w:val="22"/>
        </w:rPr>
        <w:t xml:space="preserve">Gospodarski subjekt mora dokazati upis u sudski, obrtni, strukovni ili drugi odgovarajući registar koji se vodi u državi članici njegova poslovnog </w:t>
      </w:r>
      <w:proofErr w:type="spellStart"/>
      <w:r w:rsidRPr="002454ED">
        <w:rPr>
          <w:rFonts w:ascii="Times New Roman" w:hAnsi="Times New Roman"/>
          <w:color w:val="231F20"/>
          <w:szCs w:val="22"/>
        </w:rPr>
        <w:t>nastana</w:t>
      </w:r>
      <w:proofErr w:type="spellEnd"/>
      <w:r w:rsidRPr="002454ED">
        <w:rPr>
          <w:rFonts w:ascii="Times New Roman" w:hAnsi="Times New Roman"/>
          <w:color w:val="231F20"/>
          <w:szCs w:val="22"/>
        </w:rPr>
        <w:t xml:space="preserve">. </w:t>
      </w:r>
    </w:p>
    <w:p w14:paraId="15D3E764" w14:textId="77777777" w:rsidR="003C6013" w:rsidRPr="00C47712" w:rsidRDefault="003C6013" w:rsidP="00AC3D7C">
      <w:pPr>
        <w:contextualSpacing/>
        <w:jc w:val="both"/>
        <w:rPr>
          <w:rFonts w:ascii="Times New Roman" w:hAnsi="Times New Roman"/>
          <w:b/>
          <w:szCs w:val="22"/>
          <w:highlight w:val="cyan"/>
        </w:rPr>
      </w:pPr>
    </w:p>
    <w:p w14:paraId="7D60969B" w14:textId="77777777" w:rsidR="00AC3D7C" w:rsidRPr="00C47712" w:rsidRDefault="00AC3D7C" w:rsidP="00AC3D7C">
      <w:pPr>
        <w:contextualSpacing/>
        <w:jc w:val="both"/>
        <w:rPr>
          <w:rFonts w:ascii="Times New Roman" w:hAnsi="Times New Roman"/>
          <w:b/>
          <w:szCs w:val="22"/>
        </w:rPr>
      </w:pPr>
      <w:r w:rsidRPr="00FA3D39">
        <w:rPr>
          <w:rFonts w:ascii="Times New Roman" w:hAnsi="Times New Roman"/>
          <w:b/>
          <w:szCs w:val="22"/>
        </w:rPr>
        <w:t>POTREBNO DOSTAVITI:</w:t>
      </w:r>
    </w:p>
    <w:p w14:paraId="7D7EA9BF" w14:textId="77777777" w:rsidR="0005137F" w:rsidRPr="0005137F" w:rsidRDefault="0005137F" w:rsidP="003C6013">
      <w:pPr>
        <w:pStyle w:val="Odlomakpopisa"/>
        <w:numPr>
          <w:ilvl w:val="0"/>
          <w:numId w:val="30"/>
        </w:numPr>
        <w:jc w:val="both"/>
        <w:rPr>
          <w:rFonts w:ascii="Times New Roman" w:hAnsi="Times New Roman"/>
          <w:szCs w:val="22"/>
        </w:rPr>
      </w:pPr>
      <w:r w:rsidRPr="0005137F">
        <w:rPr>
          <w:rFonts w:ascii="Times New Roman" w:hAnsi="Times New Roman"/>
          <w:b/>
          <w:szCs w:val="22"/>
        </w:rPr>
        <w:t>Izvod o upisu u sudski, obrtni, strukovni ili drugi odgovarajući registar</w:t>
      </w:r>
      <w:r w:rsidRPr="0005137F">
        <w:rPr>
          <w:rFonts w:ascii="Times New Roman" w:hAnsi="Times New Roman"/>
          <w:szCs w:val="22"/>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7F4304E3" w14:textId="77777777" w:rsidR="0005137F" w:rsidRPr="0005137F" w:rsidRDefault="0005137F" w:rsidP="0005137F">
      <w:pPr>
        <w:ind w:left="-426"/>
        <w:jc w:val="both"/>
        <w:rPr>
          <w:rFonts w:ascii="Times New Roman" w:eastAsia="Calibri" w:hAnsi="Times New Roman"/>
          <w:szCs w:val="22"/>
          <w:lang w:eastAsia="en-US"/>
        </w:rPr>
      </w:pPr>
    </w:p>
    <w:p w14:paraId="491F6616" w14:textId="77777777" w:rsidR="00165BDD" w:rsidRDefault="0005137F" w:rsidP="00E36B15">
      <w:pPr>
        <w:ind w:left="-66"/>
        <w:jc w:val="both"/>
        <w:rPr>
          <w:rFonts w:ascii="Times New Roman" w:eastAsia="Calibri" w:hAnsi="Times New Roman"/>
          <w:szCs w:val="22"/>
          <w:lang w:eastAsia="en-US"/>
        </w:rPr>
      </w:pPr>
      <w:r w:rsidRPr="0005137F">
        <w:rPr>
          <w:rFonts w:ascii="Times New Roman" w:eastAsia="Calibri" w:hAnsi="Times New Roman"/>
          <w:szCs w:val="22"/>
          <w:lang w:eastAsia="en-US"/>
        </w:rPr>
        <w:t xml:space="preserve">Dokaz se može priložiti u neovjerenoj preslici i ne smije biti stariji od 3 (tri) mjeseca računajući od dana početka postupka nabave. </w:t>
      </w:r>
    </w:p>
    <w:p w14:paraId="549C29F1" w14:textId="77777777" w:rsidR="00E36B15" w:rsidRPr="00E36B15" w:rsidRDefault="00E36B15" w:rsidP="00133F81">
      <w:pPr>
        <w:jc w:val="both"/>
        <w:rPr>
          <w:rFonts w:ascii="Times New Roman" w:eastAsia="Calibri" w:hAnsi="Times New Roman"/>
          <w:szCs w:val="22"/>
          <w:lang w:eastAsia="en-US"/>
        </w:rPr>
      </w:pPr>
    </w:p>
    <w:p w14:paraId="358E03D6" w14:textId="6CBD3591" w:rsidR="009175D0" w:rsidRPr="0097638F" w:rsidRDefault="00E36B15" w:rsidP="00165BDD">
      <w:pPr>
        <w:ind w:left="-66"/>
        <w:jc w:val="both"/>
        <w:rPr>
          <w:rFonts w:ascii="Times New Roman" w:hAnsi="Times New Roman"/>
          <w:szCs w:val="22"/>
        </w:rPr>
      </w:pPr>
      <w:r w:rsidRPr="0097638F">
        <w:rPr>
          <w:rFonts w:ascii="Times New Roman" w:hAnsi="Times New Roman"/>
          <w:b/>
          <w:bCs/>
          <w:szCs w:val="22"/>
        </w:rPr>
        <w:t xml:space="preserve">12.1.2. </w:t>
      </w:r>
      <w:r w:rsidR="00165BDD" w:rsidRPr="0097638F">
        <w:rPr>
          <w:rFonts w:ascii="Times New Roman" w:hAnsi="Times New Roman"/>
          <w:bCs/>
          <w:szCs w:val="22"/>
        </w:rPr>
        <w:t xml:space="preserve">Gospodarski subjekt mora posjedovati određenu suglasnost za potrebe obavljanja djelatnosti </w:t>
      </w:r>
      <w:r w:rsidR="00165BDD" w:rsidRPr="0097638F">
        <w:rPr>
          <w:rFonts w:ascii="Times New Roman" w:hAnsi="Times New Roman"/>
          <w:szCs w:val="22"/>
        </w:rPr>
        <w:t xml:space="preserve">provođenja </w:t>
      </w:r>
      <w:r w:rsidR="004E153F" w:rsidRPr="0097638F">
        <w:rPr>
          <w:rFonts w:ascii="Times New Roman" w:hAnsi="Times New Roman"/>
          <w:szCs w:val="22"/>
        </w:rPr>
        <w:t>dobrovoljnog</w:t>
      </w:r>
      <w:r w:rsidR="00165BDD" w:rsidRPr="0097638F">
        <w:rPr>
          <w:rFonts w:ascii="Times New Roman" w:hAnsi="Times New Roman"/>
          <w:szCs w:val="22"/>
        </w:rPr>
        <w:t xml:space="preserve"> zdravstvenog osiguranja</w:t>
      </w:r>
      <w:r w:rsidR="00165BDD" w:rsidRPr="0097638F">
        <w:rPr>
          <w:rFonts w:ascii="Times New Roman" w:hAnsi="Times New Roman"/>
          <w:bCs/>
          <w:szCs w:val="22"/>
        </w:rPr>
        <w:t xml:space="preserve"> kako bi mogao izvršiti predmetnu uslugu, sukladno</w:t>
      </w:r>
      <w:r w:rsidR="00165BDD" w:rsidRPr="0097638F">
        <w:rPr>
          <w:rFonts w:ascii="Times New Roman" w:hAnsi="Times New Roman"/>
          <w:szCs w:val="22"/>
        </w:rPr>
        <w:t xml:space="preserve"> članku </w:t>
      </w:r>
      <w:r w:rsidR="00981312" w:rsidRPr="0097638F">
        <w:rPr>
          <w:rFonts w:ascii="Times New Roman" w:hAnsi="Times New Roman"/>
          <w:szCs w:val="22"/>
        </w:rPr>
        <w:t>9</w:t>
      </w:r>
      <w:r w:rsidR="009175D0" w:rsidRPr="0097638F">
        <w:rPr>
          <w:rFonts w:ascii="Times New Roman" w:hAnsi="Times New Roman"/>
          <w:szCs w:val="22"/>
        </w:rPr>
        <w:t>. Zakona o dobrovoljnom zdravstvenom osiguranju (»Narodne novine« broj 85/06., 150/08.</w:t>
      </w:r>
      <w:r w:rsidR="00491F7E">
        <w:rPr>
          <w:rFonts w:ascii="Times New Roman" w:hAnsi="Times New Roman"/>
          <w:szCs w:val="22"/>
        </w:rPr>
        <w:t xml:space="preserve"> i</w:t>
      </w:r>
      <w:r w:rsidR="009175D0" w:rsidRPr="0097638F">
        <w:rPr>
          <w:rFonts w:ascii="Times New Roman" w:hAnsi="Times New Roman"/>
          <w:szCs w:val="22"/>
        </w:rPr>
        <w:t xml:space="preserve"> 71/10.)</w:t>
      </w:r>
      <w:r w:rsidR="0009370B" w:rsidRPr="0097638F">
        <w:rPr>
          <w:rFonts w:ascii="Times New Roman" w:hAnsi="Times New Roman"/>
          <w:szCs w:val="22"/>
        </w:rPr>
        <w:t>.</w:t>
      </w:r>
    </w:p>
    <w:p w14:paraId="7F59E442" w14:textId="77777777" w:rsidR="0009370B" w:rsidRPr="002454ED" w:rsidRDefault="0009370B" w:rsidP="00165BDD">
      <w:pPr>
        <w:ind w:left="-66"/>
        <w:jc w:val="both"/>
        <w:rPr>
          <w:rFonts w:ascii="Times New Roman" w:hAnsi="Times New Roman"/>
          <w:b/>
          <w:bCs/>
          <w:iCs/>
          <w:color w:val="000000"/>
          <w:szCs w:val="22"/>
        </w:rPr>
      </w:pPr>
    </w:p>
    <w:p w14:paraId="06EE4C00" w14:textId="77777777" w:rsidR="00165BDD" w:rsidRPr="002454ED" w:rsidRDefault="00165BDD" w:rsidP="00165BDD">
      <w:pPr>
        <w:ind w:left="-66"/>
        <w:jc w:val="both"/>
        <w:rPr>
          <w:rFonts w:ascii="Times New Roman" w:hAnsi="Times New Roman"/>
          <w:b/>
          <w:bCs/>
          <w:iCs/>
          <w:color w:val="000000"/>
          <w:szCs w:val="22"/>
        </w:rPr>
      </w:pPr>
      <w:r w:rsidRPr="002454ED">
        <w:rPr>
          <w:rFonts w:ascii="Times New Roman" w:hAnsi="Times New Roman"/>
          <w:b/>
          <w:bCs/>
          <w:iCs/>
          <w:color w:val="000000"/>
          <w:szCs w:val="22"/>
        </w:rPr>
        <w:t xml:space="preserve">POTREBNO DOSTAVITI: </w:t>
      </w:r>
    </w:p>
    <w:p w14:paraId="6313DD8B" w14:textId="06299B28" w:rsidR="006C42A8" w:rsidRPr="00971B70" w:rsidRDefault="00165BDD" w:rsidP="006C42A8">
      <w:pPr>
        <w:pStyle w:val="Odlomakpopisa"/>
        <w:numPr>
          <w:ilvl w:val="0"/>
          <w:numId w:val="30"/>
        </w:numPr>
        <w:jc w:val="both"/>
        <w:rPr>
          <w:rFonts w:ascii="Times New Roman" w:eastAsia="Calibri" w:hAnsi="Times New Roman"/>
          <w:i/>
          <w:szCs w:val="22"/>
        </w:rPr>
      </w:pPr>
      <w:r w:rsidRPr="007022F9">
        <w:rPr>
          <w:rFonts w:ascii="Times New Roman" w:hAnsi="Times New Roman"/>
          <w:b/>
          <w:bCs/>
          <w:szCs w:val="22"/>
        </w:rPr>
        <w:t>Važeću suglasnost Ministarstva nadležnog za zdravstvo</w:t>
      </w:r>
      <w:r w:rsidRPr="002454ED">
        <w:rPr>
          <w:rFonts w:ascii="Times New Roman" w:hAnsi="Times New Roman"/>
          <w:bCs/>
          <w:szCs w:val="22"/>
        </w:rPr>
        <w:t xml:space="preserve"> za obavljanje poslova dobrovoljnog zdravstvenog osiguranja, bez obzira na datum izdavanja. </w:t>
      </w:r>
    </w:p>
    <w:p w14:paraId="0C2713D0" w14:textId="77777777" w:rsidR="00E36B15" w:rsidRPr="002454ED" w:rsidRDefault="00E36B15" w:rsidP="006C42A8">
      <w:pPr>
        <w:pStyle w:val="Default"/>
        <w:jc w:val="both"/>
        <w:rPr>
          <w:rFonts w:ascii="Times New Roman" w:hAnsi="Times New Roman" w:cs="Times New Roman"/>
          <w:b/>
          <w:bCs/>
          <w:sz w:val="22"/>
          <w:szCs w:val="22"/>
        </w:rPr>
      </w:pPr>
    </w:p>
    <w:p w14:paraId="522FBEC5" w14:textId="77777777" w:rsidR="006C42A8" w:rsidRPr="002454ED" w:rsidRDefault="00E36B15" w:rsidP="006C42A8">
      <w:pPr>
        <w:pStyle w:val="Default"/>
        <w:jc w:val="both"/>
        <w:rPr>
          <w:rFonts w:ascii="Times New Roman" w:hAnsi="Times New Roman" w:cs="Times New Roman"/>
          <w:sz w:val="22"/>
          <w:szCs w:val="22"/>
        </w:rPr>
      </w:pPr>
      <w:r w:rsidRPr="002454ED">
        <w:rPr>
          <w:rFonts w:ascii="Times New Roman" w:hAnsi="Times New Roman" w:cs="Times New Roman"/>
          <w:b/>
          <w:bCs/>
          <w:sz w:val="22"/>
          <w:szCs w:val="22"/>
        </w:rPr>
        <w:t>12.2.</w:t>
      </w:r>
      <w:r w:rsidR="006C42A8" w:rsidRPr="002454ED">
        <w:rPr>
          <w:rFonts w:ascii="Times New Roman" w:hAnsi="Times New Roman" w:cs="Times New Roman"/>
          <w:b/>
          <w:bCs/>
          <w:sz w:val="22"/>
          <w:szCs w:val="22"/>
        </w:rPr>
        <w:t xml:space="preserve"> </w:t>
      </w:r>
      <w:r w:rsidR="007C7F16" w:rsidRPr="002454ED">
        <w:rPr>
          <w:rFonts w:ascii="Times New Roman" w:hAnsi="Times New Roman" w:cs="Times New Roman"/>
          <w:b/>
          <w:bCs/>
          <w:sz w:val="22"/>
          <w:szCs w:val="22"/>
        </w:rPr>
        <w:t>Uvjeti t</w:t>
      </w:r>
      <w:r w:rsidR="006C42A8" w:rsidRPr="002454ED">
        <w:rPr>
          <w:rFonts w:ascii="Times New Roman" w:hAnsi="Times New Roman" w:cs="Times New Roman"/>
          <w:b/>
          <w:bCs/>
          <w:sz w:val="22"/>
          <w:szCs w:val="22"/>
        </w:rPr>
        <w:t>ehničk</w:t>
      </w:r>
      <w:r w:rsidR="007C7F16" w:rsidRPr="002454ED">
        <w:rPr>
          <w:rFonts w:ascii="Times New Roman" w:hAnsi="Times New Roman" w:cs="Times New Roman"/>
          <w:b/>
          <w:bCs/>
          <w:sz w:val="22"/>
          <w:szCs w:val="22"/>
        </w:rPr>
        <w:t xml:space="preserve">e </w:t>
      </w:r>
      <w:r w:rsidR="006C42A8" w:rsidRPr="002454ED">
        <w:rPr>
          <w:rFonts w:ascii="Times New Roman" w:hAnsi="Times New Roman" w:cs="Times New Roman"/>
          <w:b/>
          <w:bCs/>
          <w:sz w:val="22"/>
          <w:szCs w:val="22"/>
        </w:rPr>
        <w:t>i stručn</w:t>
      </w:r>
      <w:r w:rsidR="007C7F16" w:rsidRPr="002454ED">
        <w:rPr>
          <w:rFonts w:ascii="Times New Roman" w:hAnsi="Times New Roman" w:cs="Times New Roman"/>
          <w:b/>
          <w:bCs/>
          <w:sz w:val="22"/>
          <w:szCs w:val="22"/>
        </w:rPr>
        <w:t>e</w:t>
      </w:r>
      <w:r w:rsidR="006C42A8" w:rsidRPr="002454ED">
        <w:rPr>
          <w:rFonts w:ascii="Times New Roman" w:hAnsi="Times New Roman" w:cs="Times New Roman"/>
          <w:b/>
          <w:bCs/>
          <w:sz w:val="22"/>
          <w:szCs w:val="22"/>
        </w:rPr>
        <w:t xml:space="preserve"> sposobnost</w:t>
      </w:r>
      <w:r w:rsidR="007C7F16" w:rsidRPr="002454ED">
        <w:rPr>
          <w:rFonts w:ascii="Times New Roman" w:hAnsi="Times New Roman" w:cs="Times New Roman"/>
          <w:b/>
          <w:bCs/>
          <w:sz w:val="22"/>
          <w:szCs w:val="22"/>
        </w:rPr>
        <w:t>i</w:t>
      </w:r>
      <w:r w:rsidR="006C42A8" w:rsidRPr="002454ED">
        <w:rPr>
          <w:rFonts w:ascii="Times New Roman" w:hAnsi="Times New Roman" w:cs="Times New Roman"/>
          <w:b/>
          <w:bCs/>
          <w:sz w:val="22"/>
          <w:szCs w:val="22"/>
        </w:rPr>
        <w:t xml:space="preserve"> </w:t>
      </w:r>
    </w:p>
    <w:p w14:paraId="0CB66BDA" w14:textId="77777777" w:rsidR="00E85101" w:rsidRPr="002454ED" w:rsidRDefault="00E85101" w:rsidP="006C42A8">
      <w:pPr>
        <w:pStyle w:val="Default"/>
        <w:jc w:val="both"/>
        <w:rPr>
          <w:rFonts w:ascii="Times New Roman" w:hAnsi="Times New Roman" w:cs="Times New Roman"/>
          <w:b/>
          <w:bCs/>
          <w:sz w:val="22"/>
          <w:szCs w:val="22"/>
        </w:rPr>
      </w:pPr>
    </w:p>
    <w:p w14:paraId="4D544D55" w14:textId="77777777" w:rsidR="006C42A8" w:rsidRPr="002454ED" w:rsidRDefault="00E36B15" w:rsidP="006C42A8">
      <w:pPr>
        <w:pStyle w:val="Default"/>
        <w:jc w:val="both"/>
        <w:rPr>
          <w:rFonts w:ascii="Times New Roman" w:hAnsi="Times New Roman" w:cs="Times New Roman"/>
          <w:sz w:val="22"/>
          <w:szCs w:val="22"/>
        </w:rPr>
      </w:pPr>
      <w:r w:rsidRPr="002454ED">
        <w:rPr>
          <w:rFonts w:ascii="Times New Roman" w:hAnsi="Times New Roman" w:cs="Times New Roman"/>
          <w:b/>
          <w:bCs/>
          <w:sz w:val="22"/>
          <w:szCs w:val="22"/>
        </w:rPr>
        <w:t>12.</w:t>
      </w:r>
      <w:r w:rsidR="006C42A8" w:rsidRPr="002454ED">
        <w:rPr>
          <w:rFonts w:ascii="Times New Roman" w:hAnsi="Times New Roman" w:cs="Times New Roman"/>
          <w:b/>
          <w:bCs/>
          <w:sz w:val="22"/>
          <w:szCs w:val="22"/>
        </w:rPr>
        <w:t xml:space="preserve">2.1. Iskustvo </w:t>
      </w:r>
    </w:p>
    <w:p w14:paraId="36278621" w14:textId="77777777" w:rsidR="006C42A8" w:rsidRPr="002454ED" w:rsidRDefault="006C42A8" w:rsidP="006C42A8">
      <w:pPr>
        <w:pStyle w:val="Default"/>
        <w:jc w:val="both"/>
        <w:rPr>
          <w:rFonts w:ascii="Times New Roman" w:hAnsi="Times New Roman" w:cs="Times New Roman"/>
          <w:sz w:val="22"/>
          <w:szCs w:val="22"/>
        </w:rPr>
      </w:pPr>
      <w:r w:rsidRPr="002454ED">
        <w:rPr>
          <w:rFonts w:ascii="Times New Roman" w:hAnsi="Times New Roman" w:cs="Times New Roman"/>
          <w:sz w:val="22"/>
          <w:szCs w:val="22"/>
        </w:rPr>
        <w:t xml:space="preserve">Gospodarski subjekt mora dokazati da ima </w:t>
      </w:r>
      <w:r w:rsidR="00E85101" w:rsidRPr="002454ED">
        <w:rPr>
          <w:rFonts w:ascii="Times New Roman" w:hAnsi="Times New Roman" w:cs="Times New Roman"/>
          <w:sz w:val="22"/>
          <w:szCs w:val="22"/>
        </w:rPr>
        <w:t xml:space="preserve">dovoljnu razinu </w:t>
      </w:r>
      <w:r w:rsidRPr="002454ED">
        <w:rPr>
          <w:rFonts w:ascii="Times New Roman" w:hAnsi="Times New Roman" w:cs="Times New Roman"/>
          <w:sz w:val="22"/>
          <w:szCs w:val="22"/>
        </w:rPr>
        <w:t>iskustv</w:t>
      </w:r>
      <w:r w:rsidR="00E85101" w:rsidRPr="002454ED">
        <w:rPr>
          <w:rFonts w:ascii="Times New Roman" w:hAnsi="Times New Roman" w:cs="Times New Roman"/>
          <w:sz w:val="22"/>
          <w:szCs w:val="22"/>
        </w:rPr>
        <w:t>a</w:t>
      </w:r>
      <w:r w:rsidRPr="002454ED">
        <w:rPr>
          <w:rFonts w:ascii="Times New Roman" w:hAnsi="Times New Roman" w:cs="Times New Roman"/>
          <w:sz w:val="22"/>
          <w:szCs w:val="22"/>
        </w:rPr>
        <w:t xml:space="preserve"> potrebno</w:t>
      </w:r>
      <w:r w:rsidR="00E85101" w:rsidRPr="002454ED">
        <w:rPr>
          <w:rFonts w:ascii="Times New Roman" w:hAnsi="Times New Roman" w:cs="Times New Roman"/>
          <w:sz w:val="22"/>
          <w:szCs w:val="22"/>
        </w:rPr>
        <w:t>g</w:t>
      </w:r>
      <w:r w:rsidRPr="002454ED">
        <w:rPr>
          <w:rFonts w:ascii="Times New Roman" w:hAnsi="Times New Roman" w:cs="Times New Roman"/>
          <w:sz w:val="22"/>
          <w:szCs w:val="22"/>
        </w:rPr>
        <w:t xml:space="preserve"> za izvršenje ugovora o </w:t>
      </w:r>
      <w:r w:rsidR="00E85101" w:rsidRPr="002454ED">
        <w:rPr>
          <w:rFonts w:ascii="Times New Roman" w:hAnsi="Times New Roman" w:cs="Times New Roman"/>
          <w:sz w:val="22"/>
          <w:szCs w:val="22"/>
        </w:rPr>
        <w:t xml:space="preserve">uslugama </w:t>
      </w:r>
      <w:r w:rsidRPr="002454ED">
        <w:rPr>
          <w:rFonts w:ascii="Times New Roman" w:hAnsi="Times New Roman" w:cs="Times New Roman"/>
          <w:sz w:val="22"/>
          <w:szCs w:val="22"/>
        </w:rPr>
        <w:t xml:space="preserve">na odgovarajućoj razini kvalitete </w:t>
      </w:r>
      <w:r w:rsidR="00E85101" w:rsidRPr="002454ED">
        <w:rPr>
          <w:rFonts w:ascii="Times New Roman" w:hAnsi="Times New Roman" w:cs="Times New Roman"/>
          <w:sz w:val="22"/>
          <w:szCs w:val="22"/>
        </w:rPr>
        <w:t>.</w:t>
      </w:r>
    </w:p>
    <w:p w14:paraId="25516812" w14:textId="77777777" w:rsidR="00471D56" w:rsidRPr="007C7D67" w:rsidRDefault="00471D56" w:rsidP="00FA3D39">
      <w:pPr>
        <w:pStyle w:val="Default"/>
        <w:jc w:val="both"/>
        <w:rPr>
          <w:rFonts w:ascii="Times New Roman" w:hAnsi="Times New Roman" w:cs="Times New Roman"/>
          <w:sz w:val="22"/>
          <w:szCs w:val="22"/>
        </w:rPr>
      </w:pPr>
      <w:r w:rsidRPr="007C7D67">
        <w:rPr>
          <w:rFonts w:ascii="Times New Roman" w:hAnsi="Times New Roman"/>
          <w:sz w:val="22"/>
          <w:szCs w:val="22"/>
        </w:rPr>
        <w:t>Navedeno dokazuje izvršenjem ugovora o uslugama izvršenim u godini u kojoj je započeo postupak jednostavne nabave i tijekom tri godine koje prethode toj godini.</w:t>
      </w:r>
    </w:p>
    <w:p w14:paraId="3F124A57" w14:textId="77777777" w:rsidR="00C47712" w:rsidRPr="007C7D67" w:rsidRDefault="00C47712" w:rsidP="00FA3D39">
      <w:pPr>
        <w:autoSpaceDE w:val="0"/>
        <w:autoSpaceDN w:val="0"/>
        <w:adjustRightInd w:val="0"/>
        <w:jc w:val="both"/>
        <w:rPr>
          <w:rFonts w:ascii="Times New Roman" w:hAnsi="Times New Roman"/>
          <w:color w:val="000000"/>
          <w:szCs w:val="22"/>
        </w:rPr>
      </w:pPr>
    </w:p>
    <w:p w14:paraId="3BBAB03E" w14:textId="77777777" w:rsidR="00471D56" w:rsidRPr="00C47712" w:rsidRDefault="00471D56" w:rsidP="00FA3D39">
      <w:pPr>
        <w:autoSpaceDE w:val="0"/>
        <w:autoSpaceDN w:val="0"/>
        <w:adjustRightInd w:val="0"/>
        <w:jc w:val="both"/>
        <w:rPr>
          <w:rFonts w:ascii="Times New Roman" w:hAnsi="Times New Roman"/>
          <w:color w:val="000000"/>
          <w:szCs w:val="22"/>
        </w:rPr>
      </w:pPr>
      <w:r w:rsidRPr="007C7D67">
        <w:rPr>
          <w:rFonts w:ascii="Times New Roman" w:hAnsi="Times New Roman"/>
          <w:color w:val="000000"/>
          <w:szCs w:val="22"/>
        </w:rPr>
        <w:t>Gospodarski subjekt mora dokazati da je u prethodno navedenom razdoblju uredno izvršio minimalno tri (3) ugovora, istih ili sličnih kao što je predmet</w:t>
      </w:r>
      <w:r w:rsidR="00C47712" w:rsidRPr="007C7D67">
        <w:rPr>
          <w:rFonts w:ascii="Times New Roman" w:hAnsi="Times New Roman"/>
          <w:color w:val="000000"/>
          <w:szCs w:val="22"/>
        </w:rPr>
        <w:t xml:space="preserve"> nabave.</w:t>
      </w:r>
    </w:p>
    <w:p w14:paraId="0407FCB0" w14:textId="77777777" w:rsidR="00E85101" w:rsidRPr="00C47712" w:rsidRDefault="00E85101" w:rsidP="00FA3D39">
      <w:pPr>
        <w:pStyle w:val="Default"/>
        <w:jc w:val="both"/>
        <w:rPr>
          <w:rFonts w:ascii="Times New Roman" w:hAnsi="Times New Roman" w:cs="Times New Roman"/>
          <w:b/>
          <w:bCs/>
          <w:sz w:val="22"/>
          <w:szCs w:val="22"/>
          <w:highlight w:val="cyan"/>
        </w:rPr>
      </w:pPr>
    </w:p>
    <w:p w14:paraId="4175AE53" w14:textId="77777777" w:rsidR="006C42A8" w:rsidRPr="007C7D67" w:rsidRDefault="007C7F16" w:rsidP="00FA3D39">
      <w:pPr>
        <w:autoSpaceDE w:val="0"/>
        <w:autoSpaceDN w:val="0"/>
        <w:adjustRightInd w:val="0"/>
        <w:jc w:val="both"/>
        <w:rPr>
          <w:rFonts w:ascii="Times New Roman" w:hAnsi="Times New Roman"/>
          <w:b/>
          <w:bCs/>
          <w:iCs/>
          <w:color w:val="000000"/>
          <w:szCs w:val="22"/>
        </w:rPr>
      </w:pPr>
      <w:r w:rsidRPr="007C7D67">
        <w:rPr>
          <w:rFonts w:ascii="Times New Roman" w:hAnsi="Times New Roman"/>
          <w:b/>
          <w:bCs/>
          <w:iCs/>
          <w:color w:val="000000"/>
          <w:szCs w:val="22"/>
        </w:rPr>
        <w:t>POTREBNO DOSTAVITI:</w:t>
      </w:r>
      <w:r w:rsidR="006C42A8" w:rsidRPr="007C7D67">
        <w:rPr>
          <w:rFonts w:ascii="Times New Roman" w:hAnsi="Times New Roman"/>
          <w:b/>
          <w:bCs/>
          <w:iCs/>
          <w:color w:val="000000"/>
          <w:szCs w:val="22"/>
        </w:rPr>
        <w:t xml:space="preserve"> </w:t>
      </w:r>
    </w:p>
    <w:p w14:paraId="5AAD7D71" w14:textId="7169D4B8" w:rsidR="006C42A8" w:rsidRPr="005F6D8F" w:rsidRDefault="00E85101" w:rsidP="005F6D8F">
      <w:pPr>
        <w:pStyle w:val="Odlomakpopisa"/>
        <w:numPr>
          <w:ilvl w:val="0"/>
          <w:numId w:val="30"/>
        </w:numPr>
        <w:autoSpaceDE w:val="0"/>
        <w:autoSpaceDN w:val="0"/>
        <w:adjustRightInd w:val="0"/>
        <w:jc w:val="both"/>
        <w:rPr>
          <w:rFonts w:ascii="Times New Roman" w:hAnsi="Times New Roman"/>
          <w:szCs w:val="22"/>
        </w:rPr>
      </w:pPr>
      <w:r w:rsidRPr="00A83D5A">
        <w:rPr>
          <w:rFonts w:ascii="Times New Roman" w:hAnsi="Times New Roman"/>
          <w:b/>
          <w:szCs w:val="22"/>
        </w:rPr>
        <w:t xml:space="preserve">dokaz o </w:t>
      </w:r>
      <w:r w:rsidR="00471D56" w:rsidRPr="00A83D5A">
        <w:rPr>
          <w:rFonts w:ascii="Times New Roman" w:hAnsi="Times New Roman"/>
          <w:b/>
          <w:szCs w:val="22"/>
        </w:rPr>
        <w:t xml:space="preserve">urednom </w:t>
      </w:r>
      <w:r w:rsidRPr="00A83D5A">
        <w:rPr>
          <w:rFonts w:ascii="Times New Roman" w:hAnsi="Times New Roman"/>
          <w:b/>
          <w:szCs w:val="22"/>
        </w:rPr>
        <w:t xml:space="preserve">ispunjenju najmanje </w:t>
      </w:r>
      <w:r w:rsidR="00CC504F" w:rsidRPr="00A83D5A">
        <w:rPr>
          <w:rFonts w:ascii="Times New Roman" w:hAnsi="Times New Roman"/>
          <w:b/>
          <w:szCs w:val="22"/>
        </w:rPr>
        <w:t>tri</w:t>
      </w:r>
      <w:r w:rsidRPr="00A83D5A">
        <w:rPr>
          <w:rFonts w:ascii="Times New Roman" w:hAnsi="Times New Roman"/>
          <w:b/>
          <w:szCs w:val="22"/>
        </w:rPr>
        <w:t xml:space="preserve"> (</w:t>
      </w:r>
      <w:r w:rsidR="00CC504F" w:rsidRPr="00A83D5A">
        <w:rPr>
          <w:rFonts w:ascii="Times New Roman" w:hAnsi="Times New Roman"/>
          <w:b/>
          <w:szCs w:val="22"/>
        </w:rPr>
        <w:t>3</w:t>
      </w:r>
      <w:r w:rsidRPr="00A83D5A">
        <w:rPr>
          <w:rFonts w:ascii="Times New Roman" w:hAnsi="Times New Roman"/>
          <w:b/>
          <w:szCs w:val="22"/>
        </w:rPr>
        <w:t>) ugovora o uslugama</w:t>
      </w:r>
      <w:r w:rsidR="00471D56" w:rsidRPr="005F6D8F">
        <w:rPr>
          <w:rFonts w:ascii="Times New Roman" w:hAnsi="Times New Roman"/>
          <w:szCs w:val="22"/>
        </w:rPr>
        <w:t xml:space="preserve"> </w:t>
      </w:r>
      <w:r w:rsidRPr="005F6D8F">
        <w:rPr>
          <w:rFonts w:ascii="Times New Roman" w:hAnsi="Times New Roman"/>
          <w:szCs w:val="22"/>
        </w:rPr>
        <w:t>izvršenim u godini u kojoj je započeo postupak jednostavne nabave i tijekom tri godin</w:t>
      </w:r>
      <w:r w:rsidR="00F73C8D">
        <w:rPr>
          <w:rFonts w:ascii="Times New Roman" w:hAnsi="Times New Roman"/>
          <w:szCs w:val="22"/>
        </w:rPr>
        <w:t>e koje prethode toj godini (2019., 2018., 2017., 2016</w:t>
      </w:r>
      <w:r w:rsidRPr="005F6D8F">
        <w:rPr>
          <w:rFonts w:ascii="Times New Roman" w:hAnsi="Times New Roman"/>
          <w:szCs w:val="22"/>
        </w:rPr>
        <w:t>.)</w:t>
      </w:r>
      <w:r w:rsidR="00C47712" w:rsidRPr="005F6D8F">
        <w:rPr>
          <w:rFonts w:ascii="Times New Roman" w:hAnsi="Times New Roman"/>
          <w:color w:val="000000"/>
          <w:szCs w:val="22"/>
        </w:rPr>
        <w:t xml:space="preserve">. </w:t>
      </w:r>
      <w:r w:rsidR="00471D56" w:rsidRPr="005F6D8F">
        <w:rPr>
          <w:rFonts w:ascii="Times New Roman" w:hAnsi="Times New Roman"/>
          <w:szCs w:val="22"/>
        </w:rPr>
        <w:t>P</w:t>
      </w:r>
      <w:r w:rsidRPr="005F6D8F">
        <w:rPr>
          <w:rFonts w:ascii="Times New Roman" w:hAnsi="Times New Roman"/>
          <w:szCs w:val="22"/>
        </w:rPr>
        <w:t xml:space="preserve">opis glavnih usluga </w:t>
      </w:r>
      <w:r w:rsidR="00471D56" w:rsidRPr="005F6D8F">
        <w:rPr>
          <w:rFonts w:ascii="Times New Roman" w:hAnsi="Times New Roman"/>
          <w:szCs w:val="22"/>
        </w:rPr>
        <w:t xml:space="preserve">mora biti </w:t>
      </w:r>
      <w:r w:rsidRPr="005F6D8F">
        <w:rPr>
          <w:rFonts w:ascii="Times New Roman" w:hAnsi="Times New Roman"/>
          <w:szCs w:val="22"/>
        </w:rPr>
        <w:t>istih ili sličnih predmetu nabave</w:t>
      </w:r>
      <w:r w:rsidR="00C47712" w:rsidRPr="005F6D8F">
        <w:rPr>
          <w:rFonts w:ascii="Times New Roman" w:hAnsi="Times New Roman"/>
          <w:szCs w:val="22"/>
        </w:rPr>
        <w:t xml:space="preserve">, te </w:t>
      </w:r>
      <w:r w:rsidR="006C42A8" w:rsidRPr="005F6D8F">
        <w:rPr>
          <w:rFonts w:ascii="Times New Roman" w:hAnsi="Times New Roman"/>
          <w:szCs w:val="22"/>
        </w:rPr>
        <w:t xml:space="preserve">mora sadržavati vrijednost, datum te naziv druge ugovorne strane. </w:t>
      </w:r>
    </w:p>
    <w:p w14:paraId="4CB24958" w14:textId="77777777" w:rsidR="00471D56" w:rsidRPr="00E50AC5" w:rsidRDefault="00471D56" w:rsidP="006C42A8">
      <w:pPr>
        <w:autoSpaceDE w:val="0"/>
        <w:autoSpaceDN w:val="0"/>
        <w:adjustRightInd w:val="0"/>
        <w:jc w:val="both"/>
        <w:rPr>
          <w:rFonts w:ascii="Times New Roman" w:hAnsi="Times New Roman"/>
          <w:color w:val="000000"/>
          <w:sz w:val="24"/>
          <w:szCs w:val="24"/>
          <w:highlight w:val="lightGray"/>
        </w:rPr>
      </w:pPr>
    </w:p>
    <w:p w14:paraId="6EB48105" w14:textId="77777777" w:rsidR="006778F0" w:rsidRPr="00FF2C6D" w:rsidRDefault="00B9160F" w:rsidP="00FF2C6D">
      <w:pPr>
        <w:autoSpaceDE w:val="0"/>
        <w:autoSpaceDN w:val="0"/>
        <w:adjustRightInd w:val="0"/>
        <w:jc w:val="both"/>
        <w:rPr>
          <w:rFonts w:ascii="Times New Roman" w:hAnsi="Times New Roman"/>
          <w:szCs w:val="22"/>
        </w:rPr>
      </w:pPr>
      <w:r w:rsidRPr="00B9160F">
        <w:rPr>
          <w:rFonts w:ascii="Times New Roman" w:hAnsi="Times New Roman"/>
          <w:b/>
          <w:szCs w:val="22"/>
        </w:rPr>
        <w:t>Napomena:</w:t>
      </w:r>
      <w:r>
        <w:rPr>
          <w:rFonts w:ascii="Times New Roman" w:hAnsi="Times New Roman"/>
          <w:szCs w:val="22"/>
        </w:rPr>
        <w:t xml:space="preserve"> </w:t>
      </w:r>
      <w:r w:rsidR="006C42A8" w:rsidRPr="00B9160F">
        <w:rPr>
          <w:rFonts w:ascii="Times New Roman" w:hAnsi="Times New Roman"/>
          <w:i/>
          <w:szCs w:val="22"/>
        </w:rPr>
        <w:t xml:space="preserve">Ukoliko je gospodarski subjekt radi dokazivanja sposobnosti iz </w:t>
      </w:r>
      <w:proofErr w:type="spellStart"/>
      <w:r w:rsidR="006C42A8" w:rsidRPr="00B9160F">
        <w:rPr>
          <w:rFonts w:ascii="Times New Roman" w:hAnsi="Times New Roman"/>
          <w:i/>
          <w:szCs w:val="22"/>
        </w:rPr>
        <w:t>toč</w:t>
      </w:r>
      <w:proofErr w:type="spellEnd"/>
      <w:r w:rsidR="006C42A8" w:rsidRPr="00B9160F">
        <w:rPr>
          <w:rFonts w:ascii="Times New Roman" w:hAnsi="Times New Roman"/>
          <w:i/>
          <w:szCs w:val="22"/>
        </w:rPr>
        <w:t xml:space="preserve">. </w:t>
      </w:r>
      <w:r w:rsidR="00FF2C6D" w:rsidRPr="00B9160F">
        <w:rPr>
          <w:rFonts w:ascii="Times New Roman" w:hAnsi="Times New Roman"/>
          <w:i/>
          <w:szCs w:val="22"/>
        </w:rPr>
        <w:t>12.</w:t>
      </w:r>
      <w:r w:rsidR="006C42A8" w:rsidRPr="00B9160F">
        <w:rPr>
          <w:rFonts w:ascii="Times New Roman" w:hAnsi="Times New Roman"/>
          <w:i/>
          <w:szCs w:val="22"/>
        </w:rPr>
        <w:t>2</w:t>
      </w:r>
      <w:r w:rsidR="00FF2C6D" w:rsidRPr="00B9160F">
        <w:rPr>
          <w:rFonts w:ascii="Times New Roman" w:hAnsi="Times New Roman"/>
          <w:i/>
          <w:szCs w:val="22"/>
        </w:rPr>
        <w:t>.1</w:t>
      </w:r>
      <w:r w:rsidR="006C42A8" w:rsidRPr="00B9160F">
        <w:rPr>
          <w:rFonts w:ascii="Times New Roman" w:hAnsi="Times New Roman"/>
          <w:i/>
          <w:szCs w:val="22"/>
        </w:rPr>
        <w:t xml:space="preserve">, dostavio ponudu zajedno sa drugim gospodarskim subjektom/ima i oslanja se na sposobnost tih gospodarskih subjekata, u zajednici gospodarskih subjekata, ili namjerava dati dio ugovora u podugovor pri čemu se oslanja na sposobnost </w:t>
      </w:r>
      <w:proofErr w:type="spellStart"/>
      <w:r w:rsidR="006C42A8" w:rsidRPr="00B9160F">
        <w:rPr>
          <w:rFonts w:ascii="Times New Roman" w:hAnsi="Times New Roman"/>
          <w:i/>
          <w:szCs w:val="22"/>
        </w:rPr>
        <w:t>podugovaratelja</w:t>
      </w:r>
      <w:proofErr w:type="spellEnd"/>
      <w:r w:rsidR="006C42A8" w:rsidRPr="00B9160F">
        <w:rPr>
          <w:rFonts w:ascii="Times New Roman" w:hAnsi="Times New Roman"/>
          <w:i/>
          <w:szCs w:val="22"/>
        </w:rPr>
        <w:t>,</w:t>
      </w:r>
      <w:r w:rsidR="006C42A8" w:rsidRPr="00B9160F">
        <w:rPr>
          <w:rFonts w:ascii="Times New Roman" w:hAnsi="Times New Roman"/>
          <w:b/>
          <w:i/>
          <w:szCs w:val="22"/>
        </w:rPr>
        <w:t xml:space="preserve"> </w:t>
      </w:r>
      <w:r w:rsidR="006C42A8" w:rsidRPr="00B9160F">
        <w:rPr>
          <w:rFonts w:ascii="Times New Roman" w:hAnsi="Times New Roman"/>
          <w:i/>
          <w:szCs w:val="22"/>
        </w:rPr>
        <w:t xml:space="preserve">navedene dokumente dostavlja </w:t>
      </w:r>
      <w:r w:rsidR="006C42A8" w:rsidRPr="00B9160F">
        <w:rPr>
          <w:rFonts w:ascii="Times New Roman" w:hAnsi="Times New Roman"/>
          <w:b/>
          <w:i/>
          <w:szCs w:val="22"/>
        </w:rPr>
        <w:t>za one gospodarske subjekte</w:t>
      </w:r>
      <w:r w:rsidR="006C42A8" w:rsidRPr="00B9160F">
        <w:rPr>
          <w:rFonts w:ascii="Times New Roman" w:hAnsi="Times New Roman"/>
          <w:i/>
          <w:szCs w:val="22"/>
        </w:rPr>
        <w:t xml:space="preserve"> na čiju se sposobnost oslanja.</w:t>
      </w:r>
    </w:p>
    <w:p w14:paraId="1DC684AB" w14:textId="77777777" w:rsidR="006778F0" w:rsidRPr="0005137F" w:rsidRDefault="006778F0" w:rsidP="006778F0">
      <w:pPr>
        <w:rPr>
          <w:rFonts w:ascii="Times New Roman" w:eastAsia="Calibri" w:hAnsi="Times New Roman"/>
          <w:szCs w:val="22"/>
          <w:lang w:eastAsia="en-US"/>
        </w:rPr>
      </w:pPr>
    </w:p>
    <w:p w14:paraId="63DC64AB" w14:textId="77777777" w:rsidR="006778F0" w:rsidRPr="0005137F" w:rsidRDefault="006778F0" w:rsidP="006161EF">
      <w:pPr>
        <w:keepNext/>
        <w:keepLines/>
        <w:spacing w:before="40"/>
        <w:outlineLvl w:val="2"/>
        <w:rPr>
          <w:rFonts w:ascii="Times New Roman" w:eastAsia="Arial,Bold" w:hAnsi="Times New Roman" w:cstheme="majorBidi"/>
          <w:b/>
          <w:szCs w:val="24"/>
          <w:lang w:eastAsia="en-US"/>
        </w:rPr>
      </w:pPr>
      <w:bookmarkStart w:id="12" w:name="_Toc485112786"/>
      <w:bookmarkStart w:id="13" w:name="_Toc501628364"/>
      <w:r w:rsidRPr="0005137F">
        <w:rPr>
          <w:rFonts w:ascii="Times New Roman" w:eastAsia="ArialOOEnc" w:hAnsi="Times New Roman" w:cstheme="majorBidi"/>
          <w:b/>
          <w:szCs w:val="24"/>
          <w:lang w:eastAsia="en-US"/>
        </w:rPr>
        <w:lastRenderedPageBreak/>
        <w:t xml:space="preserve">13. </w:t>
      </w:r>
      <w:r w:rsidRPr="0005137F">
        <w:rPr>
          <w:rFonts w:ascii="Times New Roman" w:eastAsia="Arial,Bold" w:hAnsi="Times New Roman" w:cstheme="majorBidi"/>
          <w:b/>
          <w:szCs w:val="24"/>
          <w:lang w:eastAsia="en-US"/>
        </w:rPr>
        <w:t>UVJETI SPOSOBNOSTI U SLUČAJU ZAJEDNICE PONUDITELJA</w:t>
      </w:r>
      <w:bookmarkEnd w:id="12"/>
      <w:bookmarkEnd w:id="13"/>
    </w:p>
    <w:p w14:paraId="190ED814" w14:textId="77777777" w:rsidR="006778F0" w:rsidRPr="0005137F" w:rsidRDefault="006778F0" w:rsidP="006778F0">
      <w:pPr>
        <w:autoSpaceDE w:val="0"/>
        <w:autoSpaceDN w:val="0"/>
        <w:adjustRightInd w:val="0"/>
        <w:ind w:left="-426"/>
        <w:jc w:val="both"/>
        <w:rPr>
          <w:rFonts w:ascii="Times New Roman" w:eastAsia="Arial,Bold" w:hAnsi="Times New Roman"/>
          <w:b/>
          <w:bCs/>
          <w:szCs w:val="22"/>
          <w:lang w:eastAsia="en-US"/>
        </w:rPr>
      </w:pPr>
    </w:p>
    <w:p w14:paraId="69843694" w14:textId="77777777" w:rsidR="006778F0" w:rsidRPr="0005137F" w:rsidRDefault="006778F0" w:rsidP="006778F0">
      <w:pPr>
        <w:autoSpaceDE w:val="0"/>
        <w:autoSpaceDN w:val="0"/>
        <w:adjustRightInd w:val="0"/>
        <w:jc w:val="both"/>
        <w:rPr>
          <w:rFonts w:ascii="Times New Roman" w:eastAsia="Calibri" w:hAnsi="Times New Roman"/>
          <w:szCs w:val="22"/>
          <w:lang w:eastAsia="en-US"/>
        </w:rPr>
      </w:pPr>
      <w:r w:rsidRPr="0005137F">
        <w:rPr>
          <w:rFonts w:ascii="Times New Roman" w:eastAsia="Calibri" w:hAnsi="Times New Roman"/>
          <w:szCs w:val="22"/>
          <w:lang w:eastAsia="en-US"/>
        </w:rPr>
        <w:t>Zajednica ponuditelja je udruženje više gospodarskih subjekata koje je pravodobno dostavilo zajedničku ponudu po ovom nadmetanju.</w:t>
      </w:r>
    </w:p>
    <w:p w14:paraId="102EB844" w14:textId="77777777" w:rsidR="00133F81" w:rsidRDefault="00133F81" w:rsidP="006778F0">
      <w:pPr>
        <w:autoSpaceDE w:val="0"/>
        <w:autoSpaceDN w:val="0"/>
        <w:adjustRightInd w:val="0"/>
        <w:jc w:val="both"/>
        <w:rPr>
          <w:rFonts w:ascii="Times New Roman" w:eastAsia="Calibri" w:hAnsi="Times New Roman"/>
          <w:szCs w:val="22"/>
          <w:lang w:eastAsia="en-US"/>
        </w:rPr>
      </w:pPr>
    </w:p>
    <w:p w14:paraId="6B5FBCC7" w14:textId="77777777" w:rsidR="006778F0" w:rsidRPr="0005137F" w:rsidRDefault="006778F0" w:rsidP="006778F0">
      <w:pPr>
        <w:autoSpaceDE w:val="0"/>
        <w:autoSpaceDN w:val="0"/>
        <w:adjustRightInd w:val="0"/>
        <w:jc w:val="both"/>
        <w:rPr>
          <w:rFonts w:ascii="Times New Roman" w:eastAsia="Calibri" w:hAnsi="Times New Roman"/>
          <w:szCs w:val="22"/>
          <w:lang w:eastAsia="en-US"/>
        </w:rPr>
      </w:pPr>
      <w:r w:rsidRPr="0005137F">
        <w:rPr>
          <w:rFonts w:ascii="Times New Roman" w:eastAsia="Calibri" w:hAnsi="Times New Roman"/>
          <w:szCs w:val="22"/>
          <w:lang w:eastAsia="en-US"/>
        </w:rPr>
        <w:t>U slučaju zajednice ponuditelja svi članovi zajednice ponuditelja moraju pojedinačno dokazati nepostojanje okolnosti naveden</w:t>
      </w:r>
      <w:r w:rsidR="00133F81">
        <w:rPr>
          <w:rFonts w:ascii="Times New Roman" w:eastAsia="Calibri" w:hAnsi="Times New Roman"/>
          <w:szCs w:val="22"/>
          <w:lang w:eastAsia="en-US"/>
        </w:rPr>
        <w:t>ih pod točkama</w:t>
      </w:r>
      <w:r w:rsidRPr="0005137F">
        <w:rPr>
          <w:rFonts w:ascii="Times New Roman" w:eastAsia="Calibri" w:hAnsi="Times New Roman"/>
          <w:szCs w:val="22"/>
          <w:lang w:eastAsia="en-US"/>
        </w:rPr>
        <w:t xml:space="preserve"> u 11.1. i 11.2. ove dokumentacije</w:t>
      </w:r>
      <w:r w:rsidR="00133F81">
        <w:rPr>
          <w:rFonts w:ascii="Times New Roman" w:eastAsia="Calibri" w:hAnsi="Times New Roman"/>
          <w:szCs w:val="22"/>
          <w:lang w:eastAsia="en-US"/>
        </w:rPr>
        <w:t>.</w:t>
      </w:r>
    </w:p>
    <w:p w14:paraId="52DA0159" w14:textId="77777777" w:rsidR="006778F0" w:rsidRDefault="006778F0" w:rsidP="006778F0">
      <w:pPr>
        <w:jc w:val="both"/>
        <w:rPr>
          <w:rFonts w:ascii="Times New Roman" w:eastAsia="Calibri" w:hAnsi="Times New Roman"/>
          <w:szCs w:val="22"/>
          <w:lang w:eastAsia="en-US"/>
        </w:rPr>
      </w:pPr>
    </w:p>
    <w:p w14:paraId="10729245" w14:textId="1748F56A" w:rsidR="00133F81" w:rsidRPr="00805E13" w:rsidRDefault="00133F81" w:rsidP="00133F81">
      <w:pPr>
        <w:jc w:val="both"/>
        <w:rPr>
          <w:rFonts w:ascii="Times New Roman" w:eastAsia="Calibri" w:hAnsi="Times New Roman"/>
          <w:szCs w:val="22"/>
          <w:lang w:eastAsia="en-US"/>
        </w:rPr>
      </w:pPr>
      <w:r w:rsidRPr="00805E13">
        <w:rPr>
          <w:rFonts w:ascii="Times New Roman" w:eastAsia="Calibri" w:hAnsi="Times New Roman"/>
          <w:szCs w:val="22"/>
          <w:lang w:eastAsia="en-US"/>
        </w:rPr>
        <w:t xml:space="preserve">U slučaju zajednice </w:t>
      </w:r>
      <w:r w:rsidR="00374C5A" w:rsidRPr="00805E13">
        <w:rPr>
          <w:rFonts w:ascii="Times New Roman" w:eastAsia="Calibri" w:hAnsi="Times New Roman"/>
          <w:szCs w:val="22"/>
          <w:lang w:eastAsia="en-US"/>
        </w:rPr>
        <w:t>ponuditelja</w:t>
      </w:r>
      <w:r w:rsidRPr="00805E13">
        <w:rPr>
          <w:rFonts w:ascii="Times New Roman" w:eastAsia="Calibri" w:hAnsi="Times New Roman"/>
          <w:szCs w:val="22"/>
          <w:lang w:eastAsia="en-US"/>
        </w:rPr>
        <w:t xml:space="preserve">, okolnosti iz točke 12.1.1. dokazuju se za svakog člana zajednice </w:t>
      </w:r>
      <w:r w:rsidR="00374C5A" w:rsidRPr="00805E13">
        <w:rPr>
          <w:rFonts w:ascii="Times New Roman" w:eastAsia="Calibri" w:hAnsi="Times New Roman"/>
          <w:szCs w:val="22"/>
          <w:lang w:eastAsia="en-US"/>
        </w:rPr>
        <w:t>ponuditelja</w:t>
      </w:r>
      <w:r w:rsidRPr="00805E13">
        <w:rPr>
          <w:rFonts w:ascii="Times New Roman" w:eastAsia="Calibri" w:hAnsi="Times New Roman"/>
          <w:szCs w:val="22"/>
          <w:lang w:eastAsia="en-US"/>
        </w:rPr>
        <w:t xml:space="preserve"> pojedinačno. </w:t>
      </w:r>
    </w:p>
    <w:p w14:paraId="166219DD" w14:textId="77777777" w:rsidR="00133F81" w:rsidRPr="00805E13" w:rsidRDefault="00133F81" w:rsidP="00133F81">
      <w:pPr>
        <w:jc w:val="both"/>
        <w:rPr>
          <w:rFonts w:ascii="Times New Roman" w:eastAsia="Calibri" w:hAnsi="Times New Roman"/>
          <w:szCs w:val="22"/>
          <w:lang w:eastAsia="en-US"/>
        </w:rPr>
      </w:pPr>
    </w:p>
    <w:p w14:paraId="4C8700FC" w14:textId="21D533E1" w:rsidR="00133F81" w:rsidRPr="00805E13" w:rsidRDefault="00133F81" w:rsidP="00133F81">
      <w:pPr>
        <w:jc w:val="both"/>
        <w:rPr>
          <w:rFonts w:ascii="Times New Roman" w:eastAsia="Calibri" w:hAnsi="Times New Roman"/>
          <w:szCs w:val="22"/>
          <w:lang w:eastAsia="en-US"/>
        </w:rPr>
      </w:pPr>
      <w:r w:rsidRPr="00805E13">
        <w:rPr>
          <w:rFonts w:ascii="Times New Roman" w:eastAsia="Calibri" w:hAnsi="Times New Roman"/>
          <w:szCs w:val="22"/>
          <w:lang w:eastAsia="en-US"/>
        </w:rPr>
        <w:t xml:space="preserve">U slučaju zajednice </w:t>
      </w:r>
      <w:r w:rsidR="00374C5A" w:rsidRPr="00805E13">
        <w:rPr>
          <w:rFonts w:ascii="Times New Roman" w:eastAsia="Calibri" w:hAnsi="Times New Roman"/>
          <w:szCs w:val="22"/>
          <w:lang w:eastAsia="en-US"/>
        </w:rPr>
        <w:t>ponuditelja</w:t>
      </w:r>
      <w:r w:rsidRPr="00805E13">
        <w:rPr>
          <w:rFonts w:ascii="Times New Roman" w:eastAsia="Calibri" w:hAnsi="Times New Roman"/>
          <w:szCs w:val="22"/>
          <w:lang w:eastAsia="en-US"/>
        </w:rPr>
        <w:t xml:space="preserve">, sposobnost iz točke 12.1.2. dokazuje onaj član zajednice </w:t>
      </w:r>
      <w:r w:rsidR="00374C5A" w:rsidRPr="00805E13">
        <w:rPr>
          <w:rFonts w:ascii="Times New Roman" w:eastAsia="Calibri" w:hAnsi="Times New Roman"/>
          <w:szCs w:val="22"/>
          <w:lang w:eastAsia="en-US"/>
        </w:rPr>
        <w:t>ponuditelja</w:t>
      </w:r>
      <w:r w:rsidRPr="00805E13">
        <w:rPr>
          <w:rFonts w:ascii="Times New Roman" w:eastAsia="Calibri" w:hAnsi="Times New Roman"/>
          <w:szCs w:val="22"/>
          <w:lang w:eastAsia="en-US"/>
        </w:rPr>
        <w:t xml:space="preserve"> koji će izvršavati taj dio predmeta nabave.</w:t>
      </w:r>
    </w:p>
    <w:p w14:paraId="723DAB3F" w14:textId="77777777" w:rsidR="00133F81" w:rsidRPr="00805E13" w:rsidRDefault="00133F81" w:rsidP="00133F81">
      <w:pPr>
        <w:jc w:val="both"/>
        <w:rPr>
          <w:rFonts w:ascii="Times New Roman" w:eastAsia="Calibri" w:hAnsi="Times New Roman"/>
          <w:szCs w:val="22"/>
          <w:lang w:eastAsia="en-US"/>
        </w:rPr>
      </w:pPr>
    </w:p>
    <w:p w14:paraId="42DF78B6" w14:textId="77777777" w:rsidR="00133F81" w:rsidRDefault="00133F81" w:rsidP="006778F0">
      <w:pPr>
        <w:jc w:val="both"/>
        <w:rPr>
          <w:rFonts w:ascii="Times New Roman" w:eastAsia="Calibri" w:hAnsi="Times New Roman"/>
          <w:szCs w:val="22"/>
          <w:lang w:eastAsia="en-US"/>
        </w:rPr>
      </w:pPr>
      <w:r w:rsidRPr="00805E13">
        <w:rPr>
          <w:rFonts w:ascii="Times New Roman" w:eastAsia="Calibri" w:hAnsi="Times New Roman"/>
          <w:szCs w:val="22"/>
          <w:lang w:eastAsia="en-US"/>
        </w:rPr>
        <w:t>Članovi zajednice skupno (zajednički) dokazuju da ispunjavaju tražene kriterije za kvalitativni odabir gospodarskog subjekta iz točke  12.2.1. ove dokumentacije.</w:t>
      </w:r>
    </w:p>
    <w:p w14:paraId="1226BC74" w14:textId="77777777" w:rsidR="00133F81" w:rsidRPr="0005137F" w:rsidRDefault="00133F81" w:rsidP="006778F0">
      <w:pPr>
        <w:jc w:val="both"/>
        <w:rPr>
          <w:rFonts w:ascii="Times New Roman" w:eastAsia="Calibri" w:hAnsi="Times New Roman"/>
          <w:szCs w:val="22"/>
          <w:lang w:eastAsia="en-US"/>
        </w:rPr>
      </w:pPr>
    </w:p>
    <w:p w14:paraId="73187BEA" w14:textId="4C972DAA" w:rsidR="006778F0" w:rsidRPr="00BF131D" w:rsidRDefault="006778F0" w:rsidP="00BF131D">
      <w:pPr>
        <w:jc w:val="both"/>
        <w:rPr>
          <w:rFonts w:ascii="Times New Roman" w:eastAsia="Calibri" w:hAnsi="Times New Roman"/>
          <w:szCs w:val="22"/>
          <w:lang w:eastAsia="en-US"/>
        </w:rPr>
      </w:pPr>
      <w:r w:rsidRPr="0005137F">
        <w:rPr>
          <w:rFonts w:ascii="Times New Roman" w:eastAsia="Calibri" w:hAnsi="Times New Roman"/>
          <w:szCs w:val="22"/>
          <w:lang w:eastAsia="en-US"/>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w:t>
      </w:r>
      <w:r w:rsidR="00BB786D">
        <w:rPr>
          <w:rFonts w:ascii="Times New Roman" w:eastAsia="Calibri" w:hAnsi="Times New Roman"/>
          <w:szCs w:val="22"/>
          <w:lang w:eastAsia="en-US"/>
        </w:rPr>
        <w:t>jednostavnoj</w:t>
      </w:r>
      <w:r w:rsidRPr="0005137F">
        <w:rPr>
          <w:rFonts w:ascii="Times New Roman" w:eastAsia="Calibri" w:hAnsi="Times New Roman"/>
          <w:szCs w:val="22"/>
          <w:lang w:eastAsia="en-US"/>
        </w:rPr>
        <w:t xml:space="preserve">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  Svaki član zajednice ponuditelja obvezan je dokazati nepostojanje obveznih i ostalih razloga isključenja i uvjete sposobnosti kako je zatraženo ovom dokumentacijom. Ponuditelj koji je samostalno podnio ponudu ne smije istodobno sudjelovati u zajedničkoj ponudi. </w:t>
      </w:r>
    </w:p>
    <w:p w14:paraId="0D56AEAE" w14:textId="77777777" w:rsidR="00BF131D" w:rsidRDefault="00BF131D" w:rsidP="006778F0">
      <w:pPr>
        <w:ind w:left="-425" w:firstLine="425"/>
        <w:rPr>
          <w:rFonts w:ascii="Times New Roman" w:eastAsia="Calibri" w:hAnsi="Times New Roman"/>
          <w:b/>
          <w:szCs w:val="22"/>
          <w:lang w:eastAsia="en-US"/>
        </w:rPr>
      </w:pPr>
    </w:p>
    <w:p w14:paraId="517807A0" w14:textId="77777777" w:rsidR="00324722" w:rsidRDefault="006778F0" w:rsidP="00CA5DEE">
      <w:pPr>
        <w:ind w:left="-425" w:firstLine="425"/>
        <w:rPr>
          <w:rFonts w:ascii="Times New Roman" w:eastAsia="Calibri" w:hAnsi="Times New Roman"/>
          <w:szCs w:val="22"/>
          <w:lang w:eastAsia="en-US"/>
        </w:rPr>
      </w:pPr>
      <w:r w:rsidRPr="0005137F">
        <w:rPr>
          <w:rFonts w:ascii="Times New Roman" w:eastAsia="Calibri" w:hAnsi="Times New Roman"/>
          <w:b/>
          <w:szCs w:val="22"/>
          <w:lang w:eastAsia="en-US"/>
        </w:rPr>
        <w:t>POTREBNO DOSTAVITI:</w:t>
      </w:r>
      <w:r w:rsidRPr="0005137F">
        <w:rPr>
          <w:rFonts w:ascii="Times New Roman" w:eastAsia="Calibri" w:hAnsi="Times New Roman"/>
          <w:szCs w:val="22"/>
          <w:lang w:eastAsia="en-US"/>
        </w:rPr>
        <w:t xml:space="preserve"> </w:t>
      </w:r>
    </w:p>
    <w:p w14:paraId="04C96ABB" w14:textId="77777777" w:rsidR="00CA5DEE" w:rsidRPr="00D90228" w:rsidRDefault="006778F0" w:rsidP="00D90228">
      <w:pPr>
        <w:pStyle w:val="Odlomakpopisa"/>
        <w:numPr>
          <w:ilvl w:val="0"/>
          <w:numId w:val="30"/>
        </w:numPr>
        <w:rPr>
          <w:rFonts w:ascii="Times New Roman" w:eastAsia="Calibri" w:hAnsi="Times New Roman"/>
          <w:szCs w:val="22"/>
        </w:rPr>
      </w:pPr>
      <w:r w:rsidRPr="00D90228">
        <w:rPr>
          <w:rFonts w:ascii="Times New Roman" w:eastAsia="Calibri" w:hAnsi="Times New Roman"/>
          <w:szCs w:val="22"/>
        </w:rPr>
        <w:t xml:space="preserve">Izjavu (predložak u sklopu dokumentacije za nadmetanje, </w:t>
      </w:r>
      <w:r w:rsidRPr="00D90228">
        <w:rPr>
          <w:rFonts w:ascii="Times New Roman" w:eastAsia="Calibri" w:hAnsi="Times New Roman"/>
          <w:b/>
          <w:szCs w:val="22"/>
        </w:rPr>
        <w:t>Obrazac 3</w:t>
      </w:r>
      <w:r w:rsidRPr="00D90228">
        <w:rPr>
          <w:rFonts w:ascii="Times New Roman" w:eastAsia="Calibri" w:hAnsi="Times New Roman"/>
          <w:szCs w:val="22"/>
        </w:rPr>
        <w:t xml:space="preserve">) </w:t>
      </w:r>
    </w:p>
    <w:p w14:paraId="3E104719" w14:textId="77777777" w:rsidR="00CA5DEE" w:rsidRDefault="00CA5DEE" w:rsidP="006778F0">
      <w:pPr>
        <w:ind w:left="-425" w:firstLine="425"/>
        <w:rPr>
          <w:rFonts w:ascii="Times New Roman" w:eastAsia="Calibri" w:hAnsi="Times New Roman"/>
          <w:szCs w:val="22"/>
          <w:lang w:eastAsia="en-US"/>
        </w:rPr>
      </w:pPr>
    </w:p>
    <w:p w14:paraId="118468A5" w14:textId="77777777" w:rsidR="00CA5DEE" w:rsidRPr="00CA5DEE" w:rsidRDefault="00CA5DEE" w:rsidP="00CA5DEE">
      <w:pPr>
        <w:keepNext/>
        <w:keepLines/>
        <w:spacing w:before="40"/>
        <w:outlineLvl w:val="2"/>
        <w:rPr>
          <w:rFonts w:ascii="Times New Roman" w:eastAsiaTheme="majorEastAsia" w:hAnsi="Times New Roman" w:cstheme="majorBidi"/>
          <w:b/>
          <w:szCs w:val="24"/>
          <w:lang w:eastAsia="en-US"/>
        </w:rPr>
      </w:pPr>
      <w:bookmarkStart w:id="14" w:name="_Toc485112787"/>
      <w:bookmarkStart w:id="15" w:name="_Toc501628365"/>
      <w:r w:rsidRPr="00CA5DEE">
        <w:rPr>
          <w:rFonts w:ascii="Times New Roman" w:eastAsiaTheme="majorEastAsia" w:hAnsi="Times New Roman" w:cstheme="majorBidi"/>
          <w:b/>
          <w:szCs w:val="24"/>
          <w:lang w:eastAsia="en-US"/>
        </w:rPr>
        <w:t>14. SUDJELOVANJE PODUGOVARATELJA</w:t>
      </w:r>
      <w:bookmarkEnd w:id="14"/>
      <w:bookmarkEnd w:id="15"/>
    </w:p>
    <w:p w14:paraId="1FAF3E43" w14:textId="77777777" w:rsidR="00CA5DEE" w:rsidRPr="00CA5DEE" w:rsidRDefault="00CA5DEE" w:rsidP="00CA5DEE">
      <w:pPr>
        <w:ind w:hanging="426"/>
        <w:jc w:val="both"/>
        <w:rPr>
          <w:rFonts w:ascii="Times New Roman" w:eastAsia="Calibri" w:hAnsi="Times New Roman"/>
          <w:b/>
          <w:szCs w:val="22"/>
          <w:lang w:eastAsia="en-US"/>
        </w:rPr>
      </w:pPr>
    </w:p>
    <w:p w14:paraId="20F44C49" w14:textId="77777777" w:rsidR="00CA5DEE" w:rsidRPr="00CA5DEE" w:rsidRDefault="00CA5DEE" w:rsidP="00CA5DEE">
      <w:pPr>
        <w:spacing w:line="276" w:lineRule="auto"/>
        <w:ind w:right="282"/>
        <w:jc w:val="both"/>
        <w:rPr>
          <w:rFonts w:ascii="Times New Roman" w:eastAsia="Calibri" w:hAnsi="Times New Roman"/>
          <w:b/>
          <w:szCs w:val="22"/>
          <w:lang w:eastAsia="en-US"/>
        </w:rPr>
      </w:pPr>
      <w:r w:rsidRPr="00CA5DEE">
        <w:rPr>
          <w:rFonts w:ascii="Times New Roman" w:eastAsia="Calibri" w:hAnsi="Times New Roman"/>
          <w:szCs w:val="22"/>
          <w:lang w:eastAsia="en-US"/>
        </w:rPr>
        <w:t xml:space="preserve">Ako ponuditelj namjerava angažirati </w:t>
      </w:r>
      <w:proofErr w:type="spellStart"/>
      <w:r w:rsidRPr="00CA5DEE">
        <w:rPr>
          <w:rFonts w:ascii="Times New Roman" w:eastAsia="Calibri" w:hAnsi="Times New Roman"/>
          <w:szCs w:val="22"/>
          <w:lang w:eastAsia="en-US"/>
        </w:rPr>
        <w:t>podugovaratelje</w:t>
      </w:r>
      <w:proofErr w:type="spellEnd"/>
      <w:r w:rsidRPr="00CA5DEE">
        <w:rPr>
          <w:rFonts w:ascii="Times New Roman" w:eastAsia="Calibri" w:hAnsi="Times New Roman"/>
          <w:szCs w:val="22"/>
          <w:lang w:eastAsia="en-US"/>
        </w:rPr>
        <w:t xml:space="preserve">, obvezan je u ponudi navesti podatke o dijelu ugovora o nabavi koji namjerava dati u podugovor  te </w:t>
      </w:r>
      <w:r w:rsidR="00324722">
        <w:rPr>
          <w:rFonts w:ascii="Times New Roman" w:eastAsia="Calibri" w:hAnsi="Times New Roman"/>
          <w:szCs w:val="22"/>
          <w:lang w:eastAsia="en-US"/>
        </w:rPr>
        <w:t xml:space="preserve">slijedeće </w:t>
      </w:r>
      <w:r w:rsidRPr="00CA5DEE">
        <w:rPr>
          <w:rFonts w:ascii="Times New Roman" w:eastAsia="Calibri" w:hAnsi="Times New Roman"/>
          <w:szCs w:val="22"/>
          <w:lang w:eastAsia="en-US"/>
        </w:rPr>
        <w:t>podatke:</w:t>
      </w:r>
    </w:p>
    <w:p w14:paraId="571F4BFC" w14:textId="77777777" w:rsidR="00CA5DEE" w:rsidRPr="00CA5DEE" w:rsidRDefault="00CA5DEE" w:rsidP="00CA5DEE">
      <w:pPr>
        <w:widowControl w:val="0"/>
        <w:numPr>
          <w:ilvl w:val="0"/>
          <w:numId w:val="32"/>
        </w:numPr>
        <w:tabs>
          <w:tab w:val="clear" w:pos="0"/>
          <w:tab w:val="num" w:pos="426"/>
        </w:tabs>
        <w:suppressAutoHyphens/>
        <w:spacing w:line="276" w:lineRule="auto"/>
        <w:ind w:left="0" w:right="282" w:firstLine="0"/>
        <w:rPr>
          <w:rFonts w:ascii="Times New Roman" w:eastAsia="Calibri" w:hAnsi="Times New Roman"/>
          <w:szCs w:val="22"/>
          <w:lang w:eastAsia="en-US"/>
        </w:rPr>
      </w:pPr>
      <w:r w:rsidRPr="00CA5DEE">
        <w:rPr>
          <w:rFonts w:ascii="Times New Roman" w:eastAsia="Calibri" w:hAnsi="Times New Roman"/>
          <w:szCs w:val="22"/>
          <w:lang w:eastAsia="en-US"/>
        </w:rPr>
        <w:t xml:space="preserve">podatke o </w:t>
      </w:r>
      <w:proofErr w:type="spellStart"/>
      <w:r w:rsidRPr="00CA5DEE">
        <w:rPr>
          <w:rFonts w:ascii="Times New Roman" w:eastAsia="Calibri" w:hAnsi="Times New Roman"/>
          <w:szCs w:val="22"/>
          <w:lang w:eastAsia="en-US"/>
        </w:rPr>
        <w:t>podugovarateljima</w:t>
      </w:r>
      <w:proofErr w:type="spellEnd"/>
      <w:r w:rsidRPr="00CA5DEE">
        <w:rPr>
          <w:rFonts w:ascii="Times New Roman" w:eastAsia="Calibri" w:hAnsi="Times New Roman"/>
          <w:szCs w:val="22"/>
          <w:lang w:eastAsia="en-US"/>
        </w:rPr>
        <w:t xml:space="preserve"> (naziv ili tvrtka, sjedište, OIB (ili nacionalni identifikacijski broj prema zemlji sjedišta gospodarskog subjekta, ako je primjenjivo)  i broj računa </w:t>
      </w:r>
      <w:proofErr w:type="spellStart"/>
      <w:r w:rsidRPr="00CA5DEE">
        <w:rPr>
          <w:rFonts w:ascii="Times New Roman" w:eastAsia="Calibri" w:hAnsi="Times New Roman"/>
          <w:szCs w:val="22"/>
          <w:lang w:eastAsia="en-US"/>
        </w:rPr>
        <w:t>podugovaratelja</w:t>
      </w:r>
      <w:proofErr w:type="spellEnd"/>
      <w:r w:rsidRPr="00CA5DEE">
        <w:rPr>
          <w:rFonts w:ascii="Times New Roman" w:eastAsia="Calibri" w:hAnsi="Times New Roman"/>
          <w:szCs w:val="22"/>
          <w:lang w:eastAsia="en-US"/>
        </w:rPr>
        <w:t>) i</w:t>
      </w:r>
    </w:p>
    <w:p w14:paraId="66B2D69D" w14:textId="2478A16B" w:rsidR="00CA5DEE" w:rsidRPr="00CA5DEE" w:rsidRDefault="00CA5DEE" w:rsidP="00CA5DEE">
      <w:pPr>
        <w:widowControl w:val="0"/>
        <w:numPr>
          <w:ilvl w:val="0"/>
          <w:numId w:val="32"/>
        </w:numPr>
        <w:tabs>
          <w:tab w:val="clear" w:pos="0"/>
          <w:tab w:val="num" w:pos="426"/>
        </w:tabs>
        <w:suppressAutoHyphens/>
        <w:spacing w:line="276" w:lineRule="auto"/>
        <w:ind w:left="0" w:right="282" w:firstLine="0"/>
        <w:rPr>
          <w:rFonts w:ascii="Times New Roman" w:eastAsia="Calibri" w:hAnsi="Times New Roman"/>
          <w:szCs w:val="22"/>
          <w:lang w:eastAsia="en-US"/>
        </w:rPr>
      </w:pPr>
      <w:r w:rsidRPr="00CA5DEE">
        <w:rPr>
          <w:rFonts w:ascii="Times New Roman" w:eastAsia="Calibri" w:hAnsi="Times New Roman"/>
          <w:szCs w:val="22"/>
          <w:lang w:eastAsia="en-US"/>
        </w:rPr>
        <w:t>predmet, količinu, vrijednost podugovora i postotni dio ugovora  o j</w:t>
      </w:r>
      <w:r w:rsidR="00BB786D">
        <w:rPr>
          <w:rFonts w:ascii="Times New Roman" w:eastAsia="Calibri" w:hAnsi="Times New Roman"/>
          <w:szCs w:val="22"/>
          <w:lang w:eastAsia="en-US"/>
        </w:rPr>
        <w:t>ednostavnoj</w:t>
      </w:r>
      <w:r w:rsidRPr="00CA5DEE">
        <w:rPr>
          <w:rFonts w:ascii="Times New Roman" w:eastAsia="Calibri" w:hAnsi="Times New Roman"/>
          <w:szCs w:val="22"/>
          <w:lang w:eastAsia="en-US"/>
        </w:rPr>
        <w:t xml:space="preserve"> nabavi koji se daje u podugovor.</w:t>
      </w:r>
    </w:p>
    <w:p w14:paraId="75E03D98" w14:textId="77777777" w:rsidR="007E17A5" w:rsidRDefault="00CA5DEE" w:rsidP="00CA5DEE">
      <w:pPr>
        <w:spacing w:line="276" w:lineRule="auto"/>
        <w:ind w:right="282"/>
        <w:jc w:val="both"/>
        <w:rPr>
          <w:rFonts w:ascii="Times New Roman" w:eastAsia="Calibri" w:hAnsi="Times New Roman"/>
          <w:szCs w:val="22"/>
          <w:lang w:eastAsia="en-US"/>
        </w:rPr>
      </w:pPr>
      <w:r w:rsidRPr="00CA5DEE">
        <w:rPr>
          <w:rFonts w:ascii="Times New Roman" w:eastAsia="Calibri" w:hAnsi="Times New Roman"/>
          <w:szCs w:val="22"/>
          <w:lang w:eastAsia="en-US"/>
        </w:rPr>
        <w:t>Traženi podaci čine obvezni dio ugovora o nabavi.</w:t>
      </w:r>
      <w:r w:rsidR="00324722">
        <w:rPr>
          <w:rFonts w:ascii="Times New Roman" w:eastAsia="Calibri" w:hAnsi="Times New Roman"/>
          <w:szCs w:val="22"/>
          <w:lang w:eastAsia="en-US"/>
        </w:rPr>
        <w:t xml:space="preserve"> </w:t>
      </w:r>
      <w:r w:rsidRPr="00CA5DEE">
        <w:rPr>
          <w:rFonts w:ascii="Times New Roman" w:eastAsia="Calibri" w:hAnsi="Times New Roman"/>
          <w:szCs w:val="22"/>
          <w:lang w:eastAsia="en-US"/>
        </w:rPr>
        <w:t xml:space="preserve">Sudjelovanje </w:t>
      </w:r>
      <w:proofErr w:type="spellStart"/>
      <w:r w:rsidRPr="00CA5DEE">
        <w:rPr>
          <w:rFonts w:ascii="Times New Roman" w:eastAsia="Calibri" w:hAnsi="Times New Roman"/>
          <w:szCs w:val="22"/>
          <w:lang w:eastAsia="en-US"/>
        </w:rPr>
        <w:t>podugovaratelja</w:t>
      </w:r>
      <w:proofErr w:type="spellEnd"/>
      <w:r w:rsidRPr="00CA5DEE">
        <w:rPr>
          <w:rFonts w:ascii="Times New Roman" w:eastAsia="Calibri" w:hAnsi="Times New Roman"/>
          <w:szCs w:val="22"/>
          <w:lang w:eastAsia="en-US"/>
        </w:rPr>
        <w:t xml:space="preserve"> ne utječe na odgovornost ponuditelja za izvršenje ugovora. </w:t>
      </w:r>
    </w:p>
    <w:p w14:paraId="36A7D406" w14:textId="77777777" w:rsidR="00CA5DEE" w:rsidRPr="00CA5DEE" w:rsidRDefault="00CA5DEE" w:rsidP="00CA5DEE">
      <w:pPr>
        <w:spacing w:line="276" w:lineRule="auto"/>
        <w:ind w:right="282"/>
        <w:jc w:val="both"/>
        <w:rPr>
          <w:rFonts w:ascii="Times New Roman" w:eastAsia="Calibri" w:hAnsi="Times New Roman"/>
          <w:szCs w:val="22"/>
          <w:lang w:eastAsia="en-US"/>
        </w:rPr>
      </w:pPr>
      <w:r w:rsidRPr="00CA5DEE">
        <w:rPr>
          <w:rFonts w:ascii="Times New Roman" w:eastAsia="Calibri" w:hAnsi="Times New Roman"/>
          <w:szCs w:val="22"/>
          <w:lang w:eastAsia="en-US"/>
        </w:rPr>
        <w:t>Odabrani ponuditelj može tijekom izvršenja ugovora od javnog naručitelja zahtijevati:</w:t>
      </w:r>
    </w:p>
    <w:p w14:paraId="5F7DC1EB" w14:textId="77777777" w:rsidR="00CA5DEE" w:rsidRPr="00CA5DEE" w:rsidRDefault="00CA5DEE" w:rsidP="00CA5DEE">
      <w:pPr>
        <w:spacing w:line="276" w:lineRule="auto"/>
        <w:ind w:left="-426" w:right="282" w:firstLine="426"/>
        <w:jc w:val="both"/>
        <w:rPr>
          <w:rFonts w:ascii="Times New Roman" w:eastAsia="Calibri" w:hAnsi="Times New Roman"/>
          <w:szCs w:val="22"/>
          <w:lang w:eastAsia="en-US"/>
        </w:rPr>
      </w:pPr>
      <w:r w:rsidRPr="00CA5DEE">
        <w:rPr>
          <w:rFonts w:ascii="Times New Roman" w:eastAsia="Calibri" w:hAnsi="Times New Roman"/>
          <w:szCs w:val="22"/>
          <w:lang w:eastAsia="en-US"/>
        </w:rPr>
        <w:t xml:space="preserve">- promjenu </w:t>
      </w:r>
      <w:proofErr w:type="spellStart"/>
      <w:r w:rsidRPr="00CA5DEE">
        <w:rPr>
          <w:rFonts w:ascii="Times New Roman" w:eastAsia="Calibri" w:hAnsi="Times New Roman"/>
          <w:szCs w:val="22"/>
          <w:lang w:eastAsia="en-US"/>
        </w:rPr>
        <w:t>podugovaratelja</w:t>
      </w:r>
      <w:proofErr w:type="spellEnd"/>
      <w:r w:rsidRPr="00CA5DEE">
        <w:rPr>
          <w:rFonts w:ascii="Times New Roman" w:eastAsia="Calibri" w:hAnsi="Times New Roman"/>
          <w:szCs w:val="22"/>
          <w:lang w:eastAsia="en-US"/>
        </w:rPr>
        <w:t xml:space="preserve"> za onaj dio ugovora koji je prethodno dao u podugovor</w:t>
      </w:r>
    </w:p>
    <w:p w14:paraId="7685491B" w14:textId="526A520F" w:rsidR="00CA5DEE" w:rsidRPr="00CA5DEE" w:rsidRDefault="00CA5DEE" w:rsidP="00CA5DEE">
      <w:pPr>
        <w:spacing w:line="276" w:lineRule="auto"/>
        <w:ind w:left="-426" w:right="282" w:firstLine="426"/>
        <w:jc w:val="both"/>
        <w:rPr>
          <w:rFonts w:ascii="Times New Roman" w:eastAsia="Calibri" w:hAnsi="Times New Roman"/>
          <w:szCs w:val="22"/>
          <w:lang w:eastAsia="en-US"/>
        </w:rPr>
      </w:pPr>
      <w:r w:rsidRPr="00CA5DEE">
        <w:rPr>
          <w:rFonts w:ascii="Times New Roman" w:eastAsia="Calibri" w:hAnsi="Times New Roman"/>
          <w:szCs w:val="22"/>
          <w:lang w:eastAsia="en-US"/>
        </w:rPr>
        <w:t>- preuzimanje izvršenja dijela ugovora o j</w:t>
      </w:r>
      <w:r w:rsidR="00BB786D">
        <w:rPr>
          <w:rFonts w:ascii="Times New Roman" w:eastAsia="Calibri" w:hAnsi="Times New Roman"/>
          <w:szCs w:val="22"/>
          <w:lang w:eastAsia="en-US"/>
        </w:rPr>
        <w:t>ednostavnoj</w:t>
      </w:r>
      <w:r w:rsidRPr="00CA5DEE">
        <w:rPr>
          <w:rFonts w:ascii="Times New Roman" w:eastAsia="Calibri" w:hAnsi="Times New Roman"/>
          <w:szCs w:val="22"/>
          <w:lang w:eastAsia="en-US"/>
        </w:rPr>
        <w:t xml:space="preserve"> nabavi koji je prethodno dao u podugovor,</w:t>
      </w:r>
    </w:p>
    <w:p w14:paraId="725290DC" w14:textId="31D6D3EC" w:rsidR="00CA5DEE" w:rsidRPr="00CA5DEE" w:rsidRDefault="00CA5DEE" w:rsidP="00324722">
      <w:pPr>
        <w:spacing w:line="276" w:lineRule="auto"/>
        <w:ind w:right="282"/>
        <w:jc w:val="both"/>
        <w:rPr>
          <w:rFonts w:ascii="Times New Roman" w:eastAsia="Calibri" w:hAnsi="Times New Roman"/>
          <w:szCs w:val="22"/>
          <w:lang w:eastAsia="en-US"/>
        </w:rPr>
      </w:pPr>
      <w:r w:rsidRPr="00CA5DEE">
        <w:rPr>
          <w:rFonts w:ascii="Times New Roman" w:eastAsia="Calibri" w:hAnsi="Times New Roman"/>
          <w:szCs w:val="22"/>
          <w:lang w:eastAsia="en-US"/>
        </w:rPr>
        <w:t xml:space="preserve">- uvođenje jednog ili više novih </w:t>
      </w:r>
      <w:proofErr w:type="spellStart"/>
      <w:r w:rsidRPr="00CA5DEE">
        <w:rPr>
          <w:rFonts w:ascii="Times New Roman" w:eastAsia="Calibri" w:hAnsi="Times New Roman"/>
          <w:szCs w:val="22"/>
          <w:lang w:eastAsia="en-US"/>
        </w:rPr>
        <w:t>podugovaratelja</w:t>
      </w:r>
      <w:proofErr w:type="spellEnd"/>
      <w:r w:rsidRPr="00CA5DEE">
        <w:rPr>
          <w:rFonts w:ascii="Times New Roman" w:eastAsia="Calibri" w:hAnsi="Times New Roman"/>
          <w:szCs w:val="22"/>
          <w:lang w:eastAsia="en-US"/>
        </w:rPr>
        <w:t xml:space="preserve"> čiji ukupni dio ne smije prijeći 30% vrijednosti ugovora neovisno o tome je li prethodno dao dio ugovora o j</w:t>
      </w:r>
      <w:r w:rsidR="00BB786D">
        <w:rPr>
          <w:rFonts w:ascii="Times New Roman" w:eastAsia="Calibri" w:hAnsi="Times New Roman"/>
          <w:szCs w:val="22"/>
          <w:lang w:eastAsia="en-US"/>
        </w:rPr>
        <w:t>ednostavnoj</w:t>
      </w:r>
      <w:r w:rsidRPr="00CA5DEE">
        <w:rPr>
          <w:rFonts w:ascii="Times New Roman" w:eastAsia="Calibri" w:hAnsi="Times New Roman"/>
          <w:szCs w:val="22"/>
          <w:lang w:eastAsia="en-US"/>
        </w:rPr>
        <w:t xml:space="preserve"> nabavi u podugovor ili ne.</w:t>
      </w:r>
    </w:p>
    <w:p w14:paraId="648C3218" w14:textId="77777777" w:rsidR="00CA5DEE" w:rsidRPr="00CA5DEE" w:rsidRDefault="00CA5DEE" w:rsidP="00324722">
      <w:pPr>
        <w:spacing w:line="276" w:lineRule="auto"/>
        <w:ind w:right="282"/>
        <w:jc w:val="both"/>
        <w:rPr>
          <w:rFonts w:ascii="Times New Roman" w:eastAsia="Calibri" w:hAnsi="Times New Roman"/>
          <w:szCs w:val="22"/>
          <w:lang w:eastAsia="en-US"/>
        </w:rPr>
      </w:pPr>
      <w:r w:rsidRPr="00CA5DEE">
        <w:rPr>
          <w:rFonts w:ascii="Times New Roman" w:eastAsia="Calibri" w:hAnsi="Times New Roman"/>
          <w:szCs w:val="22"/>
          <w:lang w:eastAsia="en-US"/>
        </w:rPr>
        <w:t xml:space="preserve">Odabrani ponuditelj  je dužan javnom naručitelju dostaviti sve podatke u skladu sa zahtjevima iz ovog poziva. Ukoliko ponuditelj ne dostavi podatke o </w:t>
      </w:r>
      <w:proofErr w:type="spellStart"/>
      <w:r w:rsidRPr="00CA5DEE">
        <w:rPr>
          <w:rFonts w:ascii="Times New Roman" w:eastAsia="Calibri" w:hAnsi="Times New Roman"/>
          <w:szCs w:val="22"/>
          <w:lang w:eastAsia="en-US"/>
        </w:rPr>
        <w:t>podugovaratelju</w:t>
      </w:r>
      <w:proofErr w:type="spellEnd"/>
      <w:r w:rsidRPr="00CA5DEE">
        <w:rPr>
          <w:rFonts w:ascii="Times New Roman" w:eastAsia="Calibri" w:hAnsi="Times New Roman"/>
          <w:szCs w:val="22"/>
          <w:lang w:eastAsia="en-US"/>
        </w:rPr>
        <w:t xml:space="preserve">, smatra se da će cjelokupni predmet nabave obaviti samostalno. </w:t>
      </w:r>
    </w:p>
    <w:p w14:paraId="38881516" w14:textId="77777777" w:rsidR="00722DBE" w:rsidRPr="00CA5DEE" w:rsidRDefault="00722DBE" w:rsidP="00CA5DEE">
      <w:pPr>
        <w:spacing w:line="276" w:lineRule="auto"/>
        <w:jc w:val="both"/>
        <w:rPr>
          <w:rFonts w:ascii="Times New Roman" w:eastAsia="Calibri" w:hAnsi="Times New Roman"/>
          <w:iCs/>
          <w:szCs w:val="22"/>
          <w:lang w:eastAsia="en-US"/>
        </w:rPr>
      </w:pPr>
    </w:p>
    <w:p w14:paraId="243E1204" w14:textId="77777777" w:rsidR="00CA5DEE" w:rsidRPr="00CA5DEE" w:rsidRDefault="00CA5DEE" w:rsidP="00324722">
      <w:pPr>
        <w:keepNext/>
        <w:keepLines/>
        <w:spacing w:before="40"/>
        <w:jc w:val="both"/>
        <w:outlineLvl w:val="2"/>
        <w:rPr>
          <w:rFonts w:ascii="Times New Roman" w:eastAsiaTheme="majorEastAsia" w:hAnsi="Times New Roman" w:cstheme="majorBidi"/>
          <w:b/>
          <w:color w:val="000000"/>
          <w:szCs w:val="24"/>
          <w:lang w:eastAsia="en-US"/>
        </w:rPr>
      </w:pPr>
      <w:bookmarkStart w:id="16" w:name="_Toc501628366"/>
      <w:r w:rsidRPr="00CA5DEE">
        <w:rPr>
          <w:rFonts w:ascii="Times New Roman" w:eastAsiaTheme="majorEastAsia" w:hAnsi="Times New Roman" w:cstheme="majorBidi"/>
          <w:b/>
          <w:color w:val="000000"/>
          <w:szCs w:val="24"/>
          <w:lang w:eastAsia="en-US"/>
        </w:rPr>
        <w:lastRenderedPageBreak/>
        <w:t xml:space="preserve">15. </w:t>
      </w:r>
      <w:r w:rsidRPr="00CA5DEE">
        <w:rPr>
          <w:rFonts w:ascii="Times New Roman" w:eastAsiaTheme="majorEastAsia" w:hAnsi="Times New Roman" w:cstheme="majorBidi"/>
          <w:b/>
          <w:szCs w:val="24"/>
          <w:lang w:eastAsia="en-US"/>
        </w:rPr>
        <w:t>OBLIK, NAČIN IZRADE, SADRŽAJ I NAČIN DOSTAVE PONUDA</w:t>
      </w:r>
      <w:bookmarkEnd w:id="16"/>
    </w:p>
    <w:p w14:paraId="7C45F280" w14:textId="77777777" w:rsidR="00CA5DEE" w:rsidRPr="00CA5DEE" w:rsidRDefault="00CA5DEE" w:rsidP="00CA5DEE">
      <w:pPr>
        <w:ind w:left="-426"/>
        <w:rPr>
          <w:rFonts w:ascii="Times New Roman" w:eastAsia="Calibri" w:hAnsi="Times New Roman"/>
          <w:bCs/>
          <w:szCs w:val="22"/>
          <w:lang w:eastAsia="en-US"/>
        </w:rPr>
      </w:pPr>
    </w:p>
    <w:p w14:paraId="22750A8B" w14:textId="77777777" w:rsidR="00CA5DEE" w:rsidRPr="00CA5DEE" w:rsidRDefault="00CA5DEE" w:rsidP="00324722">
      <w:pPr>
        <w:spacing w:line="276" w:lineRule="auto"/>
        <w:jc w:val="both"/>
        <w:rPr>
          <w:rFonts w:ascii="Times New Roman" w:eastAsia="Calibri" w:hAnsi="Times New Roman"/>
          <w:szCs w:val="22"/>
          <w:lang w:eastAsia="en-US"/>
        </w:rPr>
      </w:pPr>
      <w:r w:rsidRPr="00CA5DEE">
        <w:rPr>
          <w:rFonts w:ascii="Times New Roman" w:eastAsia="Calibri" w:hAnsi="Times New Roman"/>
          <w:szCs w:val="22"/>
          <w:lang w:eastAsia="en-US"/>
        </w:rPr>
        <w:t>Ponuda se dostavlja na Ponudbenom listu i Troškovniku iz ovog Poziva na dostavu ponude, a koje je potrebno ispuniti i potpisati od strane ovlaštene osobe ponuditelja. Nije dozvoljeno nuditi alternative ponude.</w:t>
      </w:r>
    </w:p>
    <w:p w14:paraId="7F223BA7" w14:textId="77777777" w:rsidR="00CA5DEE" w:rsidRPr="00CA5DEE" w:rsidRDefault="00CA5DEE" w:rsidP="00324722">
      <w:pPr>
        <w:spacing w:line="276" w:lineRule="auto"/>
        <w:jc w:val="both"/>
        <w:rPr>
          <w:rFonts w:ascii="Times New Roman" w:eastAsia="Calibri" w:hAnsi="Times New Roman"/>
          <w:szCs w:val="22"/>
          <w:lang w:eastAsia="en-US"/>
        </w:rPr>
      </w:pPr>
      <w:r w:rsidRPr="00CA5DEE">
        <w:rPr>
          <w:rFonts w:ascii="Times New Roman" w:eastAsia="Calibri" w:hAnsi="Times New Roman"/>
          <w:szCs w:val="22"/>
          <w:lang w:eastAsia="en-US"/>
        </w:rPr>
        <w:t xml:space="preserve">Ponuda se izrađuje na način da čini cjelinu. Ponuda se uvezuje na način da se onemogući naknadno vađenje ili umetanje listova, </w:t>
      </w:r>
      <w:r w:rsidRPr="00CA5DEE">
        <w:rPr>
          <w:rFonts w:ascii="Times New Roman" w:eastAsia="Calibri" w:hAnsi="Times New Roman"/>
          <w:b/>
          <w:szCs w:val="22"/>
          <w:lang w:eastAsia="en-US"/>
        </w:rPr>
        <w:t>uvezuju se jamstvenikom, s pečatom na poleđini</w:t>
      </w:r>
      <w:r w:rsidRPr="00CA5DEE">
        <w:rPr>
          <w:rFonts w:ascii="Times New Roman" w:eastAsia="Calibri" w:hAnsi="Times New Roman"/>
          <w:szCs w:val="22"/>
          <w:lang w:eastAsia="en-US"/>
        </w:rPr>
        <w:t xml:space="preserve">. </w:t>
      </w:r>
    </w:p>
    <w:p w14:paraId="5F57689B" w14:textId="77777777" w:rsidR="00CA5DEE" w:rsidRPr="00CA5DEE" w:rsidRDefault="00CA5DEE" w:rsidP="00324722">
      <w:pPr>
        <w:spacing w:line="276" w:lineRule="auto"/>
        <w:jc w:val="both"/>
        <w:rPr>
          <w:rFonts w:ascii="Times New Roman" w:eastAsia="Calibri" w:hAnsi="Times New Roman"/>
          <w:szCs w:val="22"/>
          <w:lang w:eastAsia="en-US"/>
        </w:rPr>
      </w:pPr>
      <w:r w:rsidRPr="00CA5DEE">
        <w:rPr>
          <w:rFonts w:ascii="Times New Roman" w:eastAsia="Calibri" w:hAnsi="Times New Roman"/>
          <w:b/>
          <w:szCs w:val="22"/>
          <w:lang w:eastAsia="en-US"/>
        </w:rPr>
        <w:t xml:space="preserve">Stranice ponude se označavaju brojem stranice kroz ukupan broj stranica ponude ili ukupan broj stranica ponude kroz redni broj stranice. </w:t>
      </w:r>
      <w:r w:rsidRPr="00CA5DEE">
        <w:rPr>
          <w:rFonts w:ascii="Times New Roman" w:eastAsia="Calibri" w:hAnsi="Times New Roman"/>
          <w:szCs w:val="22"/>
          <w:lang w:eastAsia="en-US"/>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3754F4BA" w14:textId="77777777" w:rsidR="00CA5DEE" w:rsidRPr="00CA5DEE" w:rsidRDefault="00CA5DEE" w:rsidP="00324722">
      <w:pPr>
        <w:spacing w:line="276" w:lineRule="auto"/>
        <w:ind w:left="-426" w:firstLine="426"/>
        <w:jc w:val="both"/>
        <w:rPr>
          <w:rFonts w:ascii="Times New Roman" w:eastAsia="Calibri" w:hAnsi="Times New Roman"/>
          <w:szCs w:val="22"/>
          <w:lang w:eastAsia="en-US"/>
        </w:rPr>
      </w:pPr>
      <w:r w:rsidRPr="00CA5DEE">
        <w:rPr>
          <w:rFonts w:ascii="Times New Roman" w:eastAsia="Calibri" w:hAnsi="Times New Roman"/>
          <w:szCs w:val="22"/>
          <w:lang w:eastAsia="en-US"/>
        </w:rPr>
        <w:t>Ispravci moraju uz navod datuma ispravka biti potvrđeni potpisom ponuditelja.</w:t>
      </w:r>
    </w:p>
    <w:p w14:paraId="513D450F" w14:textId="77777777" w:rsidR="00CA5DEE" w:rsidRPr="00CA5DEE" w:rsidRDefault="00CA5DEE" w:rsidP="00324722">
      <w:pPr>
        <w:spacing w:line="276" w:lineRule="auto"/>
        <w:ind w:left="-426" w:firstLine="426"/>
        <w:jc w:val="both"/>
        <w:rPr>
          <w:rFonts w:ascii="Times New Roman" w:eastAsia="Calibri" w:hAnsi="Times New Roman"/>
          <w:szCs w:val="22"/>
          <w:lang w:eastAsia="en-US"/>
        </w:rPr>
      </w:pPr>
      <w:r w:rsidRPr="00CA5DEE">
        <w:rPr>
          <w:rFonts w:ascii="Times New Roman" w:eastAsia="Calibri" w:hAnsi="Times New Roman"/>
          <w:szCs w:val="22"/>
          <w:lang w:eastAsia="en-US"/>
        </w:rPr>
        <w:t>Ponuda se zajedno sa pripadajućom dokumentacijom izrađuje na hrvatskom jeziku i latiničnom pismu.</w:t>
      </w:r>
    </w:p>
    <w:p w14:paraId="368F20D9" w14:textId="77777777" w:rsidR="00CA5DEE" w:rsidRPr="00CA5DEE" w:rsidRDefault="00CA5DEE" w:rsidP="00324722">
      <w:pPr>
        <w:spacing w:line="276" w:lineRule="auto"/>
        <w:jc w:val="both"/>
        <w:rPr>
          <w:rFonts w:ascii="Times New Roman" w:eastAsia="Calibri" w:hAnsi="Times New Roman"/>
          <w:szCs w:val="22"/>
          <w:lang w:eastAsia="en-US"/>
        </w:rPr>
      </w:pPr>
      <w:r w:rsidRPr="00CA5DEE">
        <w:rPr>
          <w:rFonts w:ascii="Times New Roman" w:eastAsia="Calibri" w:hAnsi="Times New Roman"/>
          <w:szCs w:val="22"/>
          <w:lang w:eastAsia="en-US"/>
        </w:rPr>
        <w:t>Ponuditelj može do isteka roka za dostavu ponuda ponudu izmijeniti i/ili dopuniti, odnosno od ponude odustati. Izmjena i/ili dopuna ponude dostavlja se na isti način kao i osnovna ponuda s obveznom naznakom da se radi o izmjeni i/ili dopuni ponude. Odustajanje  od ponude (povlačenje ponude) vrši se temeljem pisane izjave ponuditelja.</w:t>
      </w:r>
    </w:p>
    <w:p w14:paraId="2BEBFADA" w14:textId="77777777" w:rsidR="00CA5DEE" w:rsidRPr="00CA5DEE" w:rsidRDefault="00CA5DEE" w:rsidP="00324722">
      <w:pPr>
        <w:spacing w:line="276" w:lineRule="auto"/>
        <w:ind w:left="-426" w:firstLine="426"/>
        <w:jc w:val="both"/>
        <w:rPr>
          <w:rFonts w:ascii="Times New Roman" w:eastAsia="Calibri" w:hAnsi="Times New Roman"/>
          <w:b/>
          <w:szCs w:val="22"/>
          <w:lang w:eastAsia="en-US"/>
        </w:rPr>
      </w:pPr>
      <w:r w:rsidRPr="00CA5DEE">
        <w:rPr>
          <w:rFonts w:ascii="Times New Roman" w:eastAsia="Calibri" w:hAnsi="Times New Roman"/>
          <w:b/>
          <w:szCs w:val="22"/>
          <w:lang w:eastAsia="en-US"/>
        </w:rPr>
        <w:t xml:space="preserve">Svi traženi dokumenti i dokazi sposobnosti mogu se dostaviti u neovjerenoj preslici. </w:t>
      </w:r>
    </w:p>
    <w:p w14:paraId="170344C1" w14:textId="77777777" w:rsidR="00CA5DEE" w:rsidRPr="00CA5DEE" w:rsidRDefault="00CA5DEE" w:rsidP="00324722">
      <w:pPr>
        <w:spacing w:line="276" w:lineRule="auto"/>
        <w:jc w:val="both"/>
        <w:rPr>
          <w:rFonts w:ascii="Times New Roman" w:eastAsia="Calibri" w:hAnsi="Times New Roman"/>
          <w:szCs w:val="22"/>
          <w:lang w:eastAsia="en-US"/>
        </w:rPr>
      </w:pPr>
      <w:r w:rsidRPr="00CA5DEE">
        <w:rPr>
          <w:rFonts w:ascii="Times New Roman" w:eastAsia="Calibri" w:hAnsi="Times New Roman"/>
          <w:szCs w:val="22"/>
          <w:lang w:eastAsia="en-US"/>
        </w:rPr>
        <w:t>Ponuditelj je dužan u roku od 5 dana dostaviti izvornike ili ovjerene preslike dokumenta na pisani zahtjev naručitelja. Naručitelj može obratiti izdavatelju / ili nadležnim tijelima radi provjere istinitosti podataka.</w:t>
      </w:r>
    </w:p>
    <w:p w14:paraId="7371657E" w14:textId="77777777" w:rsidR="00CA5DEE" w:rsidRPr="00CA5DEE" w:rsidRDefault="00CA5DEE" w:rsidP="00CA5DEE">
      <w:pPr>
        <w:ind w:left="-426"/>
        <w:jc w:val="both"/>
        <w:rPr>
          <w:rFonts w:ascii="Times New Roman" w:eastAsia="Calibri" w:hAnsi="Times New Roman"/>
          <w:szCs w:val="22"/>
          <w:lang w:eastAsia="en-US"/>
        </w:rPr>
      </w:pPr>
    </w:p>
    <w:p w14:paraId="604F9A9E" w14:textId="77777777" w:rsidR="00CA5DEE" w:rsidRPr="00CA5DEE" w:rsidRDefault="00CA5DEE" w:rsidP="00555704">
      <w:pPr>
        <w:ind w:left="-426" w:firstLine="426"/>
        <w:jc w:val="both"/>
        <w:rPr>
          <w:rFonts w:ascii="Times New Roman" w:eastAsia="Calibri" w:hAnsi="Times New Roman"/>
          <w:b/>
          <w:szCs w:val="22"/>
          <w:lang w:eastAsia="en-US"/>
        </w:rPr>
      </w:pPr>
      <w:r w:rsidRPr="00CA5DEE">
        <w:rPr>
          <w:rFonts w:ascii="Times New Roman" w:eastAsia="Calibri" w:hAnsi="Times New Roman"/>
          <w:b/>
          <w:szCs w:val="22"/>
          <w:lang w:eastAsia="en-US"/>
        </w:rPr>
        <w:t>16. NAČIN ODREĐIVANJA CIJENE PONUDE</w:t>
      </w:r>
    </w:p>
    <w:p w14:paraId="68EB8560" w14:textId="77777777" w:rsidR="00CA5DEE" w:rsidRPr="00CA5DEE" w:rsidRDefault="00CA5DEE" w:rsidP="00CA5DEE">
      <w:pPr>
        <w:spacing w:line="276" w:lineRule="auto"/>
        <w:ind w:left="-426"/>
        <w:jc w:val="both"/>
        <w:rPr>
          <w:rFonts w:ascii="Times New Roman" w:eastAsia="Calibri" w:hAnsi="Times New Roman"/>
          <w:b/>
          <w:szCs w:val="22"/>
          <w:lang w:eastAsia="en-US"/>
        </w:rPr>
      </w:pPr>
    </w:p>
    <w:p w14:paraId="2E6895E2" w14:textId="77777777" w:rsidR="00555704" w:rsidRPr="0088625C" w:rsidRDefault="00CA5DEE" w:rsidP="00555704">
      <w:pPr>
        <w:spacing w:line="276" w:lineRule="auto"/>
        <w:jc w:val="both"/>
        <w:rPr>
          <w:rFonts w:ascii="Times New Roman" w:eastAsia="Calibri" w:hAnsi="Times New Roman"/>
          <w:szCs w:val="22"/>
          <w:lang w:eastAsia="en-US"/>
        </w:rPr>
      </w:pPr>
      <w:r w:rsidRPr="0088625C">
        <w:rPr>
          <w:rFonts w:ascii="Times New Roman" w:eastAsia="Calibri" w:hAnsi="Times New Roman"/>
          <w:szCs w:val="22"/>
          <w:lang w:eastAsia="en-US"/>
        </w:rPr>
        <w:t xml:space="preserve">Cijena ponude piše se brojkama u apsolutnom iznosu i izražava se za cjelokupni predmet nabave u Ponudbenom listu. Cijena ponude mora biti izražena u hrvatskim kunama, zaokruženo na dvije decimale. </w:t>
      </w:r>
    </w:p>
    <w:p w14:paraId="7D4AC90D" w14:textId="77777777" w:rsidR="00555704" w:rsidRPr="0088625C" w:rsidRDefault="00555704" w:rsidP="00555704">
      <w:pPr>
        <w:autoSpaceDE w:val="0"/>
        <w:autoSpaceDN w:val="0"/>
        <w:adjustRightInd w:val="0"/>
        <w:jc w:val="both"/>
        <w:rPr>
          <w:rFonts w:ascii="Times New Roman" w:hAnsi="Times New Roman"/>
          <w:szCs w:val="22"/>
        </w:rPr>
      </w:pPr>
      <w:r w:rsidRPr="0088625C">
        <w:rPr>
          <w:rFonts w:ascii="Times New Roman" w:hAnsi="Times New Roman"/>
          <w:szCs w:val="22"/>
        </w:rPr>
        <w:t>U cijenu ponude bez poreza na dodanu vrijednost moraju biti uračunati svi troškovi i popusti</w:t>
      </w:r>
      <w:r w:rsidRPr="0088625C">
        <w:rPr>
          <w:rFonts w:ascii="Times New Roman" w:hAnsi="Times New Roman"/>
          <w:szCs w:val="22"/>
          <w:lang w:val="es-ES"/>
        </w:rPr>
        <w:t xml:space="preserve"> u apsolutnim iznosima.</w:t>
      </w:r>
    </w:p>
    <w:p w14:paraId="391002A4" w14:textId="77777777" w:rsidR="00555704" w:rsidRPr="0088625C" w:rsidRDefault="00555704" w:rsidP="00555704">
      <w:pPr>
        <w:pStyle w:val="t-9-8"/>
        <w:jc w:val="both"/>
        <w:rPr>
          <w:color w:val="000000"/>
          <w:sz w:val="22"/>
          <w:szCs w:val="22"/>
        </w:rPr>
      </w:pPr>
      <w:r w:rsidRPr="0088625C">
        <w:rPr>
          <w:color w:val="000000"/>
          <w:sz w:val="22"/>
          <w:szCs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36421E6D" w14:textId="77777777" w:rsidR="00555704" w:rsidRPr="0088625C" w:rsidRDefault="00555704" w:rsidP="00555704">
      <w:pPr>
        <w:autoSpaceDE w:val="0"/>
        <w:autoSpaceDN w:val="0"/>
        <w:adjustRightInd w:val="0"/>
        <w:jc w:val="both"/>
        <w:rPr>
          <w:rFonts w:ascii="Times New Roman" w:hAnsi="Times New Roman"/>
          <w:szCs w:val="22"/>
        </w:rPr>
      </w:pPr>
      <w:r w:rsidRPr="0088625C">
        <w:rPr>
          <w:rFonts w:ascii="Times New Roman" w:hAnsi="Times New Roman"/>
          <w:szCs w:val="22"/>
        </w:rPr>
        <w:t>Jedinične cijene iskazuju se za svaku pojedinu stavku ponudbenog troškovnika i nepromjenjive su za vrijeme trajanja ugovora. Cijena ponude je nepromjenjiva za vrijeme trajanja ugovora.</w:t>
      </w:r>
    </w:p>
    <w:p w14:paraId="21961510" w14:textId="77777777" w:rsidR="00555704" w:rsidRPr="0088625C" w:rsidRDefault="00555704" w:rsidP="00555704">
      <w:pPr>
        <w:jc w:val="both"/>
        <w:rPr>
          <w:rFonts w:ascii="Times New Roman" w:hAnsi="Times New Roman"/>
          <w:szCs w:val="22"/>
          <w:highlight w:val="cyan"/>
          <w:lang w:val="en-US" w:eastAsia="en-US"/>
        </w:rPr>
      </w:pPr>
    </w:p>
    <w:p w14:paraId="15B2DC02" w14:textId="77777777" w:rsidR="00555704" w:rsidRPr="0088625C" w:rsidRDefault="00555704" w:rsidP="00555704">
      <w:pPr>
        <w:jc w:val="both"/>
        <w:rPr>
          <w:rFonts w:ascii="Times New Roman" w:hAnsi="Times New Roman"/>
          <w:szCs w:val="22"/>
          <w:lang w:val="en-US" w:eastAsia="en-US"/>
        </w:rPr>
      </w:pPr>
      <w:proofErr w:type="spellStart"/>
      <w:r w:rsidRPr="0088625C">
        <w:rPr>
          <w:rFonts w:ascii="Times New Roman" w:hAnsi="Times New Roman"/>
          <w:szCs w:val="22"/>
          <w:lang w:val="en-US" w:eastAsia="en-US"/>
        </w:rPr>
        <w:t>Ponuditelj</w:t>
      </w:r>
      <w:proofErr w:type="spellEnd"/>
      <w:r w:rsidRPr="0088625C">
        <w:rPr>
          <w:rFonts w:ascii="Times New Roman" w:hAnsi="Times New Roman"/>
          <w:szCs w:val="22"/>
          <w:lang w:val="en-US" w:eastAsia="en-US"/>
        </w:rPr>
        <w:t xml:space="preserve"> se </w:t>
      </w:r>
      <w:proofErr w:type="spellStart"/>
      <w:r w:rsidRPr="0088625C">
        <w:rPr>
          <w:rFonts w:ascii="Times New Roman" w:hAnsi="Times New Roman"/>
          <w:szCs w:val="22"/>
          <w:lang w:val="en-US" w:eastAsia="en-US"/>
        </w:rPr>
        <w:t>obvezuje</w:t>
      </w:r>
      <w:proofErr w:type="spellEnd"/>
      <w:r w:rsidRPr="0088625C">
        <w:rPr>
          <w:rFonts w:ascii="Times New Roman" w:hAnsi="Times New Roman"/>
          <w:szCs w:val="22"/>
          <w:lang w:val="en-US" w:eastAsia="en-US"/>
        </w:rPr>
        <w:t xml:space="preserve"> da </w:t>
      </w:r>
      <w:proofErr w:type="spellStart"/>
      <w:proofErr w:type="gramStart"/>
      <w:r w:rsidRPr="0088625C">
        <w:rPr>
          <w:rFonts w:ascii="Times New Roman" w:hAnsi="Times New Roman"/>
          <w:szCs w:val="22"/>
          <w:lang w:val="en-US" w:eastAsia="en-US"/>
        </w:rPr>
        <w:t>će</w:t>
      </w:r>
      <w:proofErr w:type="spellEnd"/>
      <w:proofErr w:type="gramEnd"/>
      <w:r w:rsidRPr="0088625C">
        <w:rPr>
          <w:rFonts w:ascii="Times New Roman" w:hAnsi="Times New Roman"/>
          <w:szCs w:val="22"/>
          <w:lang w:val="en-US" w:eastAsia="en-US"/>
        </w:rPr>
        <w:t xml:space="preserve"> u </w:t>
      </w:r>
      <w:proofErr w:type="spellStart"/>
      <w:r w:rsidRPr="0088625C">
        <w:rPr>
          <w:rFonts w:ascii="Times New Roman" w:hAnsi="Times New Roman"/>
          <w:szCs w:val="22"/>
          <w:lang w:val="en-US" w:eastAsia="en-US"/>
        </w:rPr>
        <w:t>roku</w:t>
      </w:r>
      <w:proofErr w:type="spellEnd"/>
      <w:r w:rsidRPr="0088625C">
        <w:rPr>
          <w:rFonts w:ascii="Times New Roman" w:hAnsi="Times New Roman"/>
          <w:szCs w:val="22"/>
          <w:lang w:val="en-US" w:eastAsia="en-US"/>
        </w:rPr>
        <w:t xml:space="preserve"> od 15 dana od dana </w:t>
      </w:r>
      <w:proofErr w:type="spellStart"/>
      <w:r w:rsidRPr="0088625C">
        <w:rPr>
          <w:rFonts w:ascii="Times New Roman" w:hAnsi="Times New Roman"/>
          <w:szCs w:val="22"/>
          <w:lang w:val="en-US" w:eastAsia="en-US"/>
        </w:rPr>
        <w:t>sklapanja</w:t>
      </w:r>
      <w:proofErr w:type="spellEnd"/>
      <w:r w:rsidRPr="0088625C">
        <w:rPr>
          <w:rFonts w:ascii="Times New Roman" w:hAnsi="Times New Roman"/>
          <w:szCs w:val="22"/>
          <w:lang w:val="en-US" w:eastAsia="en-US"/>
        </w:rPr>
        <w:t xml:space="preserve"> </w:t>
      </w:r>
      <w:proofErr w:type="spellStart"/>
      <w:r w:rsidRPr="0088625C">
        <w:rPr>
          <w:rFonts w:ascii="Times New Roman" w:hAnsi="Times New Roman"/>
          <w:szCs w:val="22"/>
          <w:lang w:val="en-US" w:eastAsia="en-US"/>
        </w:rPr>
        <w:t>ugovora</w:t>
      </w:r>
      <w:proofErr w:type="spellEnd"/>
      <w:r w:rsidRPr="0088625C">
        <w:rPr>
          <w:rFonts w:ascii="Times New Roman" w:hAnsi="Times New Roman"/>
          <w:szCs w:val="22"/>
          <w:lang w:val="en-US" w:eastAsia="en-US"/>
        </w:rPr>
        <w:t xml:space="preserve"> </w:t>
      </w:r>
      <w:proofErr w:type="spellStart"/>
      <w:r w:rsidRPr="0088625C">
        <w:rPr>
          <w:rFonts w:ascii="Times New Roman" w:hAnsi="Times New Roman"/>
          <w:szCs w:val="22"/>
          <w:lang w:val="en-US" w:eastAsia="en-US"/>
        </w:rPr>
        <w:t>izraditi</w:t>
      </w:r>
      <w:proofErr w:type="spellEnd"/>
      <w:r w:rsidRPr="0088625C">
        <w:rPr>
          <w:rFonts w:ascii="Times New Roman" w:hAnsi="Times New Roman"/>
          <w:szCs w:val="22"/>
          <w:lang w:val="en-US" w:eastAsia="en-US"/>
        </w:rPr>
        <w:t xml:space="preserve"> </w:t>
      </w:r>
      <w:proofErr w:type="spellStart"/>
      <w:r w:rsidRPr="0088625C">
        <w:rPr>
          <w:rFonts w:ascii="Times New Roman" w:hAnsi="Times New Roman"/>
          <w:szCs w:val="22"/>
          <w:lang w:val="en-US" w:eastAsia="en-US"/>
        </w:rPr>
        <w:t>iskaznice</w:t>
      </w:r>
      <w:proofErr w:type="spellEnd"/>
      <w:r w:rsidRPr="0088625C">
        <w:rPr>
          <w:rFonts w:ascii="Times New Roman" w:hAnsi="Times New Roman"/>
          <w:szCs w:val="22"/>
          <w:lang w:val="en-US" w:eastAsia="en-US"/>
        </w:rPr>
        <w:t xml:space="preserve"> </w:t>
      </w:r>
      <w:proofErr w:type="spellStart"/>
      <w:r w:rsidRPr="0088625C">
        <w:rPr>
          <w:rFonts w:ascii="Times New Roman" w:hAnsi="Times New Roman"/>
          <w:szCs w:val="22"/>
          <w:lang w:val="en-US" w:eastAsia="en-US"/>
        </w:rPr>
        <w:t>dodatnog</w:t>
      </w:r>
      <w:proofErr w:type="spellEnd"/>
      <w:r w:rsidRPr="0088625C">
        <w:rPr>
          <w:rFonts w:ascii="Times New Roman" w:hAnsi="Times New Roman"/>
          <w:szCs w:val="22"/>
          <w:lang w:val="en-US" w:eastAsia="en-US"/>
        </w:rPr>
        <w:t xml:space="preserve"> </w:t>
      </w:r>
      <w:proofErr w:type="spellStart"/>
      <w:r w:rsidRPr="0088625C">
        <w:rPr>
          <w:rFonts w:ascii="Times New Roman" w:hAnsi="Times New Roman"/>
          <w:szCs w:val="22"/>
          <w:lang w:val="en-US" w:eastAsia="en-US"/>
        </w:rPr>
        <w:t>zdravstvenog</w:t>
      </w:r>
      <w:proofErr w:type="spellEnd"/>
      <w:r w:rsidRPr="0088625C">
        <w:rPr>
          <w:rFonts w:ascii="Times New Roman" w:hAnsi="Times New Roman"/>
          <w:szCs w:val="22"/>
          <w:lang w:val="en-US" w:eastAsia="en-US"/>
        </w:rPr>
        <w:t xml:space="preserve"> </w:t>
      </w:r>
      <w:proofErr w:type="spellStart"/>
      <w:r w:rsidRPr="0088625C">
        <w:rPr>
          <w:rFonts w:ascii="Times New Roman" w:hAnsi="Times New Roman"/>
          <w:szCs w:val="22"/>
          <w:lang w:val="en-US" w:eastAsia="en-US"/>
        </w:rPr>
        <w:t>osiguranja</w:t>
      </w:r>
      <w:proofErr w:type="spellEnd"/>
      <w:r w:rsidRPr="0088625C">
        <w:rPr>
          <w:rFonts w:ascii="Times New Roman" w:hAnsi="Times New Roman"/>
          <w:szCs w:val="22"/>
          <w:lang w:val="en-US" w:eastAsia="en-US"/>
        </w:rPr>
        <w:t xml:space="preserve"> </w:t>
      </w:r>
      <w:proofErr w:type="spellStart"/>
      <w:r w:rsidRPr="0088625C">
        <w:rPr>
          <w:rFonts w:ascii="Times New Roman" w:hAnsi="Times New Roman"/>
          <w:szCs w:val="22"/>
          <w:lang w:val="en-US" w:eastAsia="en-US"/>
        </w:rPr>
        <w:t>za</w:t>
      </w:r>
      <w:proofErr w:type="spellEnd"/>
      <w:r w:rsidRPr="0088625C">
        <w:rPr>
          <w:rFonts w:ascii="Times New Roman" w:hAnsi="Times New Roman"/>
          <w:szCs w:val="22"/>
          <w:lang w:val="en-US" w:eastAsia="en-US"/>
        </w:rPr>
        <w:t xml:space="preserve"> </w:t>
      </w:r>
      <w:proofErr w:type="spellStart"/>
      <w:r w:rsidRPr="0088625C">
        <w:rPr>
          <w:rFonts w:ascii="Times New Roman" w:hAnsi="Times New Roman"/>
          <w:szCs w:val="22"/>
          <w:lang w:val="en-US" w:eastAsia="en-US"/>
        </w:rPr>
        <w:t>zaposlenike</w:t>
      </w:r>
      <w:proofErr w:type="spellEnd"/>
      <w:r w:rsidRPr="0088625C">
        <w:rPr>
          <w:rFonts w:ascii="Times New Roman" w:hAnsi="Times New Roman"/>
          <w:szCs w:val="22"/>
          <w:lang w:val="en-US" w:eastAsia="en-US"/>
        </w:rPr>
        <w:t xml:space="preserve"> </w:t>
      </w:r>
      <w:proofErr w:type="spellStart"/>
      <w:r w:rsidRPr="0088625C">
        <w:rPr>
          <w:rFonts w:ascii="Times New Roman" w:hAnsi="Times New Roman"/>
          <w:szCs w:val="22"/>
          <w:lang w:val="en-US" w:eastAsia="en-US"/>
        </w:rPr>
        <w:t>pojedinačnih</w:t>
      </w:r>
      <w:proofErr w:type="spellEnd"/>
      <w:r w:rsidRPr="0088625C">
        <w:rPr>
          <w:rFonts w:ascii="Times New Roman" w:hAnsi="Times New Roman"/>
          <w:szCs w:val="22"/>
          <w:lang w:val="en-US" w:eastAsia="en-US"/>
        </w:rPr>
        <w:t xml:space="preserve"> </w:t>
      </w:r>
      <w:proofErr w:type="spellStart"/>
      <w:r w:rsidRPr="0088625C">
        <w:rPr>
          <w:rFonts w:ascii="Times New Roman" w:hAnsi="Times New Roman"/>
          <w:szCs w:val="22"/>
          <w:lang w:val="en-US" w:eastAsia="en-US"/>
        </w:rPr>
        <w:t>Naručitelja</w:t>
      </w:r>
      <w:proofErr w:type="spellEnd"/>
      <w:r w:rsidRPr="0088625C">
        <w:rPr>
          <w:rFonts w:ascii="Times New Roman" w:hAnsi="Times New Roman"/>
          <w:szCs w:val="22"/>
          <w:lang w:val="en-US" w:eastAsia="en-US"/>
        </w:rPr>
        <w:t xml:space="preserve">, a </w:t>
      </w:r>
      <w:proofErr w:type="spellStart"/>
      <w:r w:rsidRPr="0088625C">
        <w:rPr>
          <w:rFonts w:ascii="Times New Roman" w:hAnsi="Times New Roman"/>
          <w:szCs w:val="22"/>
          <w:lang w:val="en-US" w:eastAsia="en-US"/>
        </w:rPr>
        <w:t>trošak</w:t>
      </w:r>
      <w:proofErr w:type="spellEnd"/>
      <w:r w:rsidRPr="0088625C">
        <w:rPr>
          <w:rFonts w:ascii="Times New Roman" w:hAnsi="Times New Roman"/>
          <w:szCs w:val="22"/>
          <w:lang w:val="en-US" w:eastAsia="en-US"/>
        </w:rPr>
        <w:t xml:space="preserve"> </w:t>
      </w:r>
      <w:proofErr w:type="spellStart"/>
      <w:r w:rsidRPr="0088625C">
        <w:rPr>
          <w:rFonts w:ascii="Times New Roman" w:hAnsi="Times New Roman"/>
          <w:szCs w:val="22"/>
          <w:lang w:val="en-US" w:eastAsia="en-US"/>
        </w:rPr>
        <w:t>izrade</w:t>
      </w:r>
      <w:proofErr w:type="spellEnd"/>
      <w:r w:rsidRPr="0088625C">
        <w:rPr>
          <w:rFonts w:ascii="Times New Roman" w:hAnsi="Times New Roman"/>
          <w:szCs w:val="22"/>
          <w:lang w:val="en-US" w:eastAsia="en-US"/>
        </w:rPr>
        <w:t xml:space="preserve"> </w:t>
      </w:r>
      <w:proofErr w:type="spellStart"/>
      <w:r w:rsidRPr="0088625C">
        <w:rPr>
          <w:rFonts w:ascii="Times New Roman" w:hAnsi="Times New Roman"/>
          <w:szCs w:val="22"/>
          <w:lang w:val="en-US" w:eastAsia="en-US"/>
        </w:rPr>
        <w:t>iskaznica</w:t>
      </w:r>
      <w:proofErr w:type="spellEnd"/>
      <w:r w:rsidRPr="0088625C">
        <w:rPr>
          <w:rFonts w:ascii="Times New Roman" w:hAnsi="Times New Roman"/>
          <w:szCs w:val="22"/>
          <w:lang w:val="en-US" w:eastAsia="en-US"/>
        </w:rPr>
        <w:t xml:space="preserve"> </w:t>
      </w:r>
      <w:proofErr w:type="spellStart"/>
      <w:r w:rsidRPr="0088625C">
        <w:rPr>
          <w:rFonts w:ascii="Times New Roman" w:hAnsi="Times New Roman"/>
          <w:szCs w:val="22"/>
          <w:lang w:val="en-US" w:eastAsia="en-US"/>
        </w:rPr>
        <w:t>biti</w:t>
      </w:r>
      <w:proofErr w:type="spellEnd"/>
      <w:r w:rsidRPr="0088625C">
        <w:rPr>
          <w:rFonts w:ascii="Times New Roman" w:hAnsi="Times New Roman"/>
          <w:szCs w:val="22"/>
          <w:lang w:val="en-US" w:eastAsia="en-US"/>
        </w:rPr>
        <w:t xml:space="preserve"> </w:t>
      </w:r>
      <w:proofErr w:type="spellStart"/>
      <w:r w:rsidRPr="0088625C">
        <w:rPr>
          <w:rFonts w:ascii="Times New Roman" w:hAnsi="Times New Roman"/>
          <w:szCs w:val="22"/>
          <w:lang w:val="en-US" w:eastAsia="en-US"/>
        </w:rPr>
        <w:t>će</w:t>
      </w:r>
      <w:proofErr w:type="spellEnd"/>
      <w:r w:rsidRPr="0088625C">
        <w:rPr>
          <w:rFonts w:ascii="Times New Roman" w:hAnsi="Times New Roman"/>
          <w:szCs w:val="22"/>
          <w:lang w:val="en-US" w:eastAsia="en-US"/>
        </w:rPr>
        <w:t xml:space="preserve"> </w:t>
      </w:r>
      <w:proofErr w:type="spellStart"/>
      <w:r w:rsidRPr="0088625C">
        <w:rPr>
          <w:rFonts w:ascii="Times New Roman" w:hAnsi="Times New Roman"/>
          <w:szCs w:val="22"/>
          <w:lang w:val="en-US" w:eastAsia="en-US"/>
        </w:rPr>
        <w:t>uključen</w:t>
      </w:r>
      <w:proofErr w:type="spellEnd"/>
      <w:r w:rsidRPr="0088625C">
        <w:rPr>
          <w:rFonts w:ascii="Times New Roman" w:hAnsi="Times New Roman"/>
          <w:szCs w:val="22"/>
          <w:lang w:val="en-US" w:eastAsia="en-US"/>
        </w:rPr>
        <w:t xml:space="preserve"> u </w:t>
      </w:r>
      <w:proofErr w:type="spellStart"/>
      <w:r w:rsidRPr="0088625C">
        <w:rPr>
          <w:rFonts w:ascii="Times New Roman" w:hAnsi="Times New Roman"/>
          <w:szCs w:val="22"/>
          <w:lang w:val="en-US" w:eastAsia="en-US"/>
        </w:rPr>
        <w:t>ponuđenu</w:t>
      </w:r>
      <w:proofErr w:type="spellEnd"/>
      <w:r w:rsidRPr="0088625C">
        <w:rPr>
          <w:rFonts w:ascii="Times New Roman" w:hAnsi="Times New Roman"/>
          <w:szCs w:val="22"/>
          <w:lang w:val="en-US" w:eastAsia="en-US"/>
        </w:rPr>
        <w:t xml:space="preserve"> </w:t>
      </w:r>
      <w:proofErr w:type="spellStart"/>
      <w:r w:rsidRPr="0088625C">
        <w:rPr>
          <w:rFonts w:ascii="Times New Roman" w:hAnsi="Times New Roman"/>
          <w:szCs w:val="22"/>
          <w:lang w:val="en-US" w:eastAsia="en-US"/>
        </w:rPr>
        <w:t>cijenu</w:t>
      </w:r>
      <w:proofErr w:type="spellEnd"/>
      <w:r w:rsidRPr="0088625C">
        <w:rPr>
          <w:rFonts w:ascii="Times New Roman" w:hAnsi="Times New Roman"/>
          <w:szCs w:val="22"/>
          <w:lang w:val="en-US" w:eastAsia="en-US"/>
        </w:rPr>
        <w:t>.</w:t>
      </w:r>
    </w:p>
    <w:p w14:paraId="09AF005D" w14:textId="77777777" w:rsidR="00CA5DEE" w:rsidRPr="0088625C" w:rsidRDefault="00CA5DEE" w:rsidP="00555704">
      <w:pPr>
        <w:spacing w:line="276" w:lineRule="auto"/>
        <w:jc w:val="both"/>
        <w:rPr>
          <w:rFonts w:ascii="Times New Roman" w:eastAsia="ArialOOEnc" w:hAnsi="Times New Roman"/>
          <w:szCs w:val="22"/>
          <w:lang w:eastAsia="en-US"/>
        </w:rPr>
      </w:pPr>
    </w:p>
    <w:p w14:paraId="19AD95C7" w14:textId="77777777" w:rsidR="00CA5DEE" w:rsidRPr="00CA5DEE" w:rsidRDefault="00CA5DEE" w:rsidP="00555704">
      <w:pPr>
        <w:keepNext/>
        <w:keepLines/>
        <w:spacing w:before="40"/>
        <w:jc w:val="both"/>
        <w:outlineLvl w:val="2"/>
        <w:rPr>
          <w:rFonts w:ascii="Times New Roman" w:eastAsiaTheme="majorEastAsia" w:hAnsi="Times New Roman" w:cstheme="majorBidi"/>
          <w:b/>
          <w:szCs w:val="24"/>
          <w:lang w:eastAsia="en-US"/>
        </w:rPr>
      </w:pPr>
      <w:bookmarkStart w:id="17" w:name="_Toc501628367"/>
      <w:r w:rsidRPr="00CA5DEE">
        <w:rPr>
          <w:rFonts w:ascii="Times New Roman" w:eastAsiaTheme="majorEastAsia" w:hAnsi="Times New Roman" w:cstheme="majorBidi"/>
          <w:b/>
          <w:szCs w:val="24"/>
          <w:lang w:eastAsia="en-US"/>
        </w:rPr>
        <w:t>17. ROK VALJANOSTI PONUDE</w:t>
      </w:r>
      <w:bookmarkEnd w:id="17"/>
    </w:p>
    <w:p w14:paraId="3357AA4B" w14:textId="77777777" w:rsidR="00CA5DEE" w:rsidRPr="00CA5DEE" w:rsidRDefault="00CA5DEE" w:rsidP="00CA5DEE">
      <w:pPr>
        <w:ind w:left="-426"/>
        <w:rPr>
          <w:rFonts w:ascii="Times New Roman" w:eastAsia="Calibri" w:hAnsi="Times New Roman"/>
          <w:b/>
          <w:szCs w:val="22"/>
          <w:lang w:eastAsia="en-US"/>
        </w:rPr>
      </w:pPr>
    </w:p>
    <w:p w14:paraId="452CBF29" w14:textId="77777777" w:rsidR="00CA5DEE" w:rsidRPr="00CA5DEE" w:rsidRDefault="00CA5DEE" w:rsidP="00555704">
      <w:pPr>
        <w:spacing w:line="276" w:lineRule="auto"/>
        <w:rPr>
          <w:rFonts w:ascii="Times New Roman" w:eastAsia="Calibri" w:hAnsi="Times New Roman"/>
          <w:szCs w:val="22"/>
          <w:lang w:eastAsia="en-US"/>
        </w:rPr>
      </w:pPr>
      <w:r w:rsidRPr="00CA5DEE">
        <w:rPr>
          <w:rFonts w:ascii="Times New Roman" w:eastAsia="Calibri" w:hAnsi="Times New Roman"/>
          <w:szCs w:val="22"/>
          <w:lang w:eastAsia="en-US"/>
        </w:rPr>
        <w:t xml:space="preserve">Rok valjanosti ponude je minimalno  </w:t>
      </w:r>
      <w:r w:rsidRPr="00CA5DEE">
        <w:rPr>
          <w:rFonts w:ascii="Times New Roman" w:eastAsia="Calibri" w:hAnsi="Times New Roman"/>
          <w:b/>
          <w:szCs w:val="22"/>
          <w:lang w:eastAsia="en-US"/>
        </w:rPr>
        <w:t>90 (devedeset) dana od isteka</w:t>
      </w:r>
      <w:r w:rsidRPr="00CA5DEE">
        <w:rPr>
          <w:rFonts w:ascii="Times New Roman" w:eastAsia="Calibri" w:hAnsi="Times New Roman"/>
          <w:szCs w:val="22"/>
          <w:lang w:eastAsia="en-US"/>
        </w:rPr>
        <w:t xml:space="preserve">  roka za dostavu ponuda i mora biti naveden u obrascu ponude – Ponudbeni  list. Ponude s kraćim rokom valjanosti bit će odbijene .</w:t>
      </w:r>
    </w:p>
    <w:p w14:paraId="60AE5F69" w14:textId="77777777" w:rsidR="00CA5DEE" w:rsidRPr="00CA5DEE" w:rsidRDefault="00CA5DEE" w:rsidP="00555704">
      <w:pPr>
        <w:spacing w:line="276" w:lineRule="auto"/>
        <w:ind w:left="-426" w:firstLine="426"/>
        <w:rPr>
          <w:rFonts w:ascii="Times New Roman" w:eastAsia="Calibri" w:hAnsi="Times New Roman"/>
          <w:szCs w:val="22"/>
          <w:lang w:eastAsia="en-US"/>
        </w:rPr>
      </w:pPr>
      <w:r w:rsidRPr="00CA5DEE">
        <w:rPr>
          <w:rFonts w:ascii="Times New Roman" w:eastAsia="Calibri" w:hAnsi="Times New Roman"/>
          <w:szCs w:val="22"/>
          <w:lang w:eastAsia="en-US"/>
        </w:rPr>
        <w:t>Naručitelj zadržava pravo pisanim putem zatražiti izjavu o produljenju roka valjanosti ponude.</w:t>
      </w:r>
    </w:p>
    <w:p w14:paraId="5F5628CE" w14:textId="77777777" w:rsidR="0088625C" w:rsidRPr="00CA5DEE" w:rsidRDefault="0088625C" w:rsidP="00D95896">
      <w:pPr>
        <w:rPr>
          <w:rFonts w:ascii="Times New Roman" w:eastAsia="Calibri" w:hAnsi="Times New Roman"/>
          <w:szCs w:val="22"/>
          <w:lang w:eastAsia="en-US"/>
        </w:rPr>
      </w:pPr>
    </w:p>
    <w:p w14:paraId="39A442E0" w14:textId="77777777" w:rsidR="00CA5DEE" w:rsidRPr="00CA5DEE" w:rsidRDefault="00CA5DEE" w:rsidP="00555704">
      <w:pPr>
        <w:keepNext/>
        <w:keepLines/>
        <w:spacing w:before="40"/>
        <w:jc w:val="both"/>
        <w:outlineLvl w:val="2"/>
        <w:rPr>
          <w:rFonts w:ascii="Times New Roman" w:eastAsiaTheme="majorEastAsia" w:hAnsi="Times New Roman" w:cstheme="majorBidi"/>
          <w:b/>
          <w:szCs w:val="24"/>
          <w:lang w:eastAsia="en-US"/>
        </w:rPr>
      </w:pPr>
      <w:bookmarkStart w:id="18" w:name="_Toc501628368"/>
      <w:r w:rsidRPr="00CA5DEE">
        <w:rPr>
          <w:rFonts w:ascii="Times New Roman" w:eastAsiaTheme="majorEastAsia" w:hAnsi="Times New Roman" w:cstheme="majorBidi"/>
          <w:b/>
          <w:szCs w:val="24"/>
          <w:lang w:eastAsia="en-US"/>
        </w:rPr>
        <w:lastRenderedPageBreak/>
        <w:t>18. KRITERIJ ZA ODABIR PONUDE</w:t>
      </w:r>
      <w:bookmarkEnd w:id="18"/>
    </w:p>
    <w:p w14:paraId="6DA64DFC" w14:textId="77777777" w:rsidR="00CA5DEE" w:rsidRPr="00CA5DEE" w:rsidRDefault="00CA5DEE" w:rsidP="00CA5DEE">
      <w:pPr>
        <w:ind w:left="-426"/>
        <w:rPr>
          <w:rFonts w:ascii="Times New Roman" w:eastAsia="Calibri" w:hAnsi="Times New Roman"/>
          <w:b/>
          <w:szCs w:val="22"/>
          <w:lang w:eastAsia="en-US"/>
        </w:rPr>
      </w:pPr>
    </w:p>
    <w:p w14:paraId="200AA8BF" w14:textId="77777777" w:rsidR="001D2EF7" w:rsidRPr="001D2EF7" w:rsidRDefault="001D2EF7" w:rsidP="001D2EF7">
      <w:pPr>
        <w:autoSpaceDE w:val="0"/>
        <w:autoSpaceDN w:val="0"/>
        <w:adjustRightInd w:val="0"/>
        <w:jc w:val="both"/>
        <w:rPr>
          <w:rFonts w:ascii="Times New Roman" w:hAnsi="Times New Roman"/>
          <w:szCs w:val="22"/>
          <w:lang w:eastAsia="sl-SI"/>
        </w:rPr>
      </w:pPr>
      <w:r w:rsidRPr="001D2EF7">
        <w:rPr>
          <w:rFonts w:ascii="Times New Roman" w:hAnsi="Times New Roman"/>
          <w:szCs w:val="22"/>
          <w:lang w:eastAsia="sl-SI"/>
        </w:rPr>
        <w:t xml:space="preserve">Kriterij za odabir ponude je </w:t>
      </w:r>
      <w:r w:rsidRPr="001D2EF7">
        <w:rPr>
          <w:rFonts w:ascii="Times New Roman" w:hAnsi="Times New Roman"/>
          <w:b/>
          <w:szCs w:val="22"/>
          <w:lang w:eastAsia="sl-SI"/>
        </w:rPr>
        <w:t>ekonomski najpovoljnija ponuda</w:t>
      </w:r>
      <w:r w:rsidRPr="001D2EF7">
        <w:rPr>
          <w:rFonts w:ascii="Times New Roman" w:hAnsi="Times New Roman"/>
          <w:szCs w:val="22"/>
          <w:lang w:eastAsia="sl-SI"/>
        </w:rPr>
        <w:t>.</w:t>
      </w:r>
    </w:p>
    <w:p w14:paraId="53F865F3" w14:textId="09EE1747" w:rsidR="001D2EF7" w:rsidRPr="001D2EF7" w:rsidRDefault="001D2EF7" w:rsidP="001D2EF7">
      <w:pPr>
        <w:autoSpaceDE w:val="0"/>
        <w:autoSpaceDN w:val="0"/>
        <w:adjustRightInd w:val="0"/>
        <w:jc w:val="both"/>
        <w:rPr>
          <w:rFonts w:ascii="Times New Roman" w:hAnsi="Times New Roman"/>
          <w:szCs w:val="22"/>
          <w:lang w:eastAsia="sl-SI"/>
        </w:rPr>
      </w:pPr>
      <w:r w:rsidRPr="001D2EF7">
        <w:rPr>
          <w:rFonts w:ascii="Times New Roman" w:hAnsi="Times New Roman"/>
          <w:szCs w:val="22"/>
        </w:rPr>
        <w:t>Naručitelj će odabrati samo jednu, ekonomski najpovoljniju ponudu,</w:t>
      </w:r>
      <w:r w:rsidRPr="001D2EF7">
        <w:rPr>
          <w:rFonts w:ascii="Times New Roman" w:hAnsi="Times New Roman"/>
          <w:szCs w:val="22"/>
          <w:lang w:eastAsia="sl-SI"/>
        </w:rPr>
        <w:t xml:space="preserve"> odnosno prihvatljivu ponudu s najvećim izračunatim brojem </w:t>
      </w:r>
      <w:proofErr w:type="spellStart"/>
      <w:r w:rsidRPr="001D2EF7">
        <w:rPr>
          <w:rFonts w:ascii="Times New Roman" w:hAnsi="Times New Roman"/>
          <w:szCs w:val="22"/>
          <w:lang w:eastAsia="sl-SI"/>
        </w:rPr>
        <w:t>ocjenskih</w:t>
      </w:r>
      <w:proofErr w:type="spellEnd"/>
      <w:r w:rsidRPr="001D2EF7">
        <w:rPr>
          <w:rFonts w:ascii="Times New Roman" w:hAnsi="Times New Roman"/>
          <w:szCs w:val="22"/>
          <w:lang w:eastAsia="sl-SI"/>
        </w:rPr>
        <w:t xml:space="preserve"> bodova prema slijedećem kriterijima i njihovom relativnom značaju:</w:t>
      </w:r>
    </w:p>
    <w:p w14:paraId="7B6C0ED0" w14:textId="77777777" w:rsidR="001D2EF7" w:rsidRPr="002F4FA2" w:rsidRDefault="001D2EF7" w:rsidP="001D2EF7">
      <w:pPr>
        <w:pStyle w:val="Tijeloteksta"/>
        <w:spacing w:after="0"/>
        <w:jc w:val="both"/>
        <w:rPr>
          <w:rFonts w:ascii="Times New Roman" w:eastAsia="Calibri" w:hAnsi="Times New Roman"/>
          <w:szCs w:val="22"/>
          <w:lang w:eastAsia="en-US"/>
        </w:rPr>
      </w:pPr>
    </w:p>
    <w:tbl>
      <w:tblPr>
        <w:tblStyle w:val="Reetkatablice"/>
        <w:tblW w:w="0" w:type="auto"/>
        <w:tblLook w:val="04A0" w:firstRow="1" w:lastRow="0" w:firstColumn="1" w:lastColumn="0" w:noHBand="0" w:noVBand="1"/>
      </w:tblPr>
      <w:tblGrid>
        <w:gridCol w:w="5481"/>
        <w:gridCol w:w="1534"/>
        <w:gridCol w:w="2048"/>
      </w:tblGrid>
      <w:tr w:rsidR="001D2EF7" w14:paraId="25A05785" w14:textId="77777777" w:rsidTr="001D2EF7">
        <w:trPr>
          <w:trHeight w:val="397"/>
        </w:trPr>
        <w:tc>
          <w:tcPr>
            <w:tcW w:w="5637" w:type="dxa"/>
          </w:tcPr>
          <w:p w14:paraId="7B814535" w14:textId="77777777" w:rsidR="001D2EF7" w:rsidRPr="001D2EF7" w:rsidRDefault="001D2EF7" w:rsidP="001D2EF7">
            <w:pPr>
              <w:pStyle w:val="Tijeloteksta"/>
              <w:spacing w:before="60" w:after="0"/>
              <w:jc w:val="both"/>
              <w:rPr>
                <w:rFonts w:ascii="Times New Roman" w:hAnsi="Times New Roman"/>
                <w:sz w:val="22"/>
                <w:szCs w:val="22"/>
              </w:rPr>
            </w:pPr>
            <w:r w:rsidRPr="001D2EF7">
              <w:rPr>
                <w:rFonts w:ascii="Times New Roman" w:hAnsi="Times New Roman"/>
                <w:sz w:val="22"/>
                <w:szCs w:val="22"/>
              </w:rPr>
              <w:t>Kriterij</w:t>
            </w:r>
          </w:p>
        </w:tc>
        <w:tc>
          <w:tcPr>
            <w:tcW w:w="1559" w:type="dxa"/>
          </w:tcPr>
          <w:p w14:paraId="29490801" w14:textId="77777777" w:rsidR="001D2EF7" w:rsidRPr="001D2EF7" w:rsidRDefault="001D2EF7" w:rsidP="001D2EF7">
            <w:pPr>
              <w:pStyle w:val="Tijeloteksta"/>
              <w:spacing w:before="60" w:after="0"/>
              <w:jc w:val="center"/>
              <w:rPr>
                <w:rFonts w:ascii="Times New Roman" w:hAnsi="Times New Roman"/>
                <w:sz w:val="22"/>
                <w:szCs w:val="22"/>
              </w:rPr>
            </w:pPr>
            <w:r w:rsidRPr="001D2EF7">
              <w:rPr>
                <w:rFonts w:ascii="Times New Roman" w:hAnsi="Times New Roman"/>
                <w:sz w:val="22"/>
                <w:szCs w:val="22"/>
              </w:rPr>
              <w:t>Bodovi</w:t>
            </w:r>
          </w:p>
        </w:tc>
        <w:tc>
          <w:tcPr>
            <w:tcW w:w="2093" w:type="dxa"/>
          </w:tcPr>
          <w:p w14:paraId="71C4CAAE" w14:textId="77777777" w:rsidR="001D2EF7" w:rsidRPr="001D2EF7" w:rsidRDefault="001D2EF7" w:rsidP="001D2EF7">
            <w:pPr>
              <w:pStyle w:val="Tijeloteksta"/>
              <w:spacing w:before="60" w:after="0"/>
              <w:jc w:val="both"/>
              <w:rPr>
                <w:rFonts w:ascii="Times New Roman" w:hAnsi="Times New Roman"/>
                <w:sz w:val="22"/>
                <w:szCs w:val="22"/>
              </w:rPr>
            </w:pPr>
            <w:r w:rsidRPr="001D2EF7">
              <w:rPr>
                <w:rFonts w:ascii="Times New Roman" w:hAnsi="Times New Roman"/>
                <w:sz w:val="22"/>
                <w:szCs w:val="22"/>
              </w:rPr>
              <w:t>Najviši broj bodova</w:t>
            </w:r>
          </w:p>
        </w:tc>
      </w:tr>
      <w:tr w:rsidR="001D2EF7" w14:paraId="65222401" w14:textId="77777777" w:rsidTr="001D2EF7">
        <w:trPr>
          <w:trHeight w:val="397"/>
        </w:trPr>
        <w:tc>
          <w:tcPr>
            <w:tcW w:w="5637" w:type="dxa"/>
          </w:tcPr>
          <w:p w14:paraId="134A48C9" w14:textId="77777777" w:rsidR="001D2EF7" w:rsidRPr="001D2EF7" w:rsidRDefault="001D2EF7" w:rsidP="001D2EF7">
            <w:pPr>
              <w:pStyle w:val="Tijeloteksta"/>
              <w:spacing w:before="60" w:after="0"/>
              <w:jc w:val="both"/>
              <w:rPr>
                <w:rFonts w:ascii="Times New Roman" w:hAnsi="Times New Roman"/>
                <w:sz w:val="22"/>
                <w:szCs w:val="22"/>
              </w:rPr>
            </w:pPr>
            <w:r w:rsidRPr="001D2EF7">
              <w:rPr>
                <w:rFonts w:ascii="Times New Roman" w:hAnsi="Times New Roman"/>
                <w:sz w:val="22"/>
                <w:szCs w:val="22"/>
              </w:rPr>
              <w:t>1. Cijena</w:t>
            </w:r>
          </w:p>
        </w:tc>
        <w:tc>
          <w:tcPr>
            <w:tcW w:w="1559" w:type="dxa"/>
          </w:tcPr>
          <w:p w14:paraId="23D6F4BA" w14:textId="77777777" w:rsidR="001D2EF7" w:rsidRPr="001D2EF7" w:rsidRDefault="001D2EF7" w:rsidP="001D2EF7">
            <w:pPr>
              <w:pStyle w:val="Tijeloteksta"/>
              <w:spacing w:before="60" w:after="0"/>
              <w:jc w:val="center"/>
              <w:rPr>
                <w:rFonts w:ascii="Times New Roman" w:hAnsi="Times New Roman"/>
                <w:sz w:val="22"/>
                <w:szCs w:val="22"/>
              </w:rPr>
            </w:pPr>
            <w:proofErr w:type="spellStart"/>
            <w:r w:rsidRPr="001D2EF7">
              <w:rPr>
                <w:rFonts w:ascii="Times New Roman" w:hAnsi="Times New Roman"/>
                <w:sz w:val="22"/>
                <w:szCs w:val="22"/>
              </w:rPr>
              <w:t>Tx</w:t>
            </w:r>
            <w:proofErr w:type="spellEnd"/>
          </w:p>
        </w:tc>
        <w:tc>
          <w:tcPr>
            <w:tcW w:w="2093" w:type="dxa"/>
          </w:tcPr>
          <w:p w14:paraId="087755C5" w14:textId="77777777" w:rsidR="001D2EF7" w:rsidRPr="001D2EF7" w:rsidRDefault="001D2EF7" w:rsidP="001D2EF7">
            <w:pPr>
              <w:pStyle w:val="Tijeloteksta"/>
              <w:spacing w:before="60" w:after="0"/>
              <w:jc w:val="center"/>
              <w:rPr>
                <w:rFonts w:ascii="Times New Roman" w:hAnsi="Times New Roman"/>
                <w:sz w:val="22"/>
                <w:szCs w:val="22"/>
              </w:rPr>
            </w:pPr>
            <w:r w:rsidRPr="001D2EF7">
              <w:rPr>
                <w:rFonts w:ascii="Times New Roman" w:hAnsi="Times New Roman"/>
                <w:sz w:val="22"/>
                <w:szCs w:val="22"/>
              </w:rPr>
              <w:t>80</w:t>
            </w:r>
          </w:p>
        </w:tc>
      </w:tr>
      <w:tr w:rsidR="001D2EF7" w14:paraId="2A15E2C2" w14:textId="77777777" w:rsidTr="001D2EF7">
        <w:trPr>
          <w:trHeight w:val="397"/>
        </w:trPr>
        <w:tc>
          <w:tcPr>
            <w:tcW w:w="5637" w:type="dxa"/>
          </w:tcPr>
          <w:p w14:paraId="69CC3877" w14:textId="7F39BCC0" w:rsidR="001D2EF7" w:rsidRPr="001D2EF7" w:rsidRDefault="001D2EF7" w:rsidP="001D2EF7">
            <w:pPr>
              <w:pStyle w:val="Tijeloteksta"/>
              <w:spacing w:before="60" w:after="0"/>
              <w:jc w:val="both"/>
              <w:rPr>
                <w:rFonts w:ascii="Times New Roman" w:hAnsi="Times New Roman"/>
                <w:sz w:val="22"/>
                <w:szCs w:val="22"/>
              </w:rPr>
            </w:pPr>
            <w:r w:rsidRPr="001D2EF7">
              <w:rPr>
                <w:rFonts w:ascii="Times New Roman" w:hAnsi="Times New Roman"/>
                <w:sz w:val="22"/>
                <w:szCs w:val="22"/>
              </w:rPr>
              <w:t xml:space="preserve">2. Dostupnost usluge </w:t>
            </w:r>
            <w:r w:rsidRPr="00E93E23">
              <w:rPr>
                <w:rFonts w:ascii="Times New Roman" w:hAnsi="Times New Roman"/>
                <w:sz w:val="22"/>
                <w:szCs w:val="22"/>
              </w:rPr>
              <w:t xml:space="preserve">preventivnog </w:t>
            </w:r>
            <w:r w:rsidR="00E93E23" w:rsidRPr="00E93E23">
              <w:rPr>
                <w:rFonts w:ascii="Times New Roman" w:hAnsi="Times New Roman"/>
                <w:sz w:val="22"/>
                <w:szCs w:val="22"/>
              </w:rPr>
              <w:t xml:space="preserve">sistematskog </w:t>
            </w:r>
            <w:r w:rsidRPr="00E93E23">
              <w:rPr>
                <w:rFonts w:ascii="Times New Roman" w:hAnsi="Times New Roman"/>
                <w:sz w:val="22"/>
                <w:szCs w:val="22"/>
              </w:rPr>
              <w:t>pregleda</w:t>
            </w:r>
          </w:p>
        </w:tc>
        <w:tc>
          <w:tcPr>
            <w:tcW w:w="1559" w:type="dxa"/>
          </w:tcPr>
          <w:p w14:paraId="5A9F21F8" w14:textId="77777777" w:rsidR="001D2EF7" w:rsidRPr="001D2EF7" w:rsidRDefault="001D2EF7" w:rsidP="001D2EF7">
            <w:pPr>
              <w:pStyle w:val="Tijeloteksta"/>
              <w:spacing w:before="60" w:after="0"/>
              <w:jc w:val="center"/>
              <w:rPr>
                <w:rFonts w:ascii="Times New Roman" w:hAnsi="Times New Roman"/>
                <w:sz w:val="22"/>
                <w:szCs w:val="22"/>
              </w:rPr>
            </w:pPr>
            <w:proofErr w:type="spellStart"/>
            <w:r w:rsidRPr="001D2EF7">
              <w:rPr>
                <w:rFonts w:ascii="Times New Roman" w:hAnsi="Times New Roman"/>
                <w:sz w:val="22"/>
                <w:szCs w:val="22"/>
              </w:rPr>
              <w:t>Ust</w:t>
            </w:r>
            <w:proofErr w:type="spellEnd"/>
          </w:p>
        </w:tc>
        <w:tc>
          <w:tcPr>
            <w:tcW w:w="2093" w:type="dxa"/>
          </w:tcPr>
          <w:p w14:paraId="25E700C9" w14:textId="77777777" w:rsidR="001D2EF7" w:rsidRPr="001D2EF7" w:rsidRDefault="001D2EF7" w:rsidP="001D2EF7">
            <w:pPr>
              <w:pStyle w:val="Tijeloteksta"/>
              <w:spacing w:before="60" w:after="0"/>
              <w:jc w:val="center"/>
              <w:rPr>
                <w:rFonts w:ascii="Times New Roman" w:hAnsi="Times New Roman"/>
                <w:sz w:val="22"/>
                <w:szCs w:val="22"/>
              </w:rPr>
            </w:pPr>
            <w:r w:rsidRPr="001D2EF7">
              <w:rPr>
                <w:rFonts w:ascii="Times New Roman" w:hAnsi="Times New Roman"/>
                <w:sz w:val="22"/>
                <w:szCs w:val="22"/>
              </w:rPr>
              <w:t>20</w:t>
            </w:r>
          </w:p>
        </w:tc>
      </w:tr>
      <w:tr w:rsidR="001D2EF7" w14:paraId="598CD087" w14:textId="77777777" w:rsidTr="001D2EF7">
        <w:trPr>
          <w:trHeight w:val="397"/>
        </w:trPr>
        <w:tc>
          <w:tcPr>
            <w:tcW w:w="5637" w:type="dxa"/>
          </w:tcPr>
          <w:p w14:paraId="24A8E7BF" w14:textId="77777777" w:rsidR="001D2EF7" w:rsidRPr="001D2EF7" w:rsidRDefault="001D2EF7" w:rsidP="001D2EF7">
            <w:pPr>
              <w:pStyle w:val="Tijeloteksta"/>
              <w:spacing w:before="60" w:after="0"/>
              <w:jc w:val="both"/>
              <w:rPr>
                <w:rFonts w:ascii="Times New Roman" w:hAnsi="Times New Roman"/>
                <w:sz w:val="22"/>
                <w:szCs w:val="22"/>
              </w:rPr>
            </w:pPr>
            <w:r w:rsidRPr="001D2EF7">
              <w:rPr>
                <w:rFonts w:ascii="Times New Roman" w:hAnsi="Times New Roman"/>
                <w:sz w:val="22"/>
                <w:szCs w:val="22"/>
              </w:rPr>
              <w:t>UKUPNO</w:t>
            </w:r>
          </w:p>
        </w:tc>
        <w:tc>
          <w:tcPr>
            <w:tcW w:w="1559" w:type="dxa"/>
          </w:tcPr>
          <w:p w14:paraId="7ECF57DC" w14:textId="77777777" w:rsidR="001D2EF7" w:rsidRPr="001D2EF7" w:rsidRDefault="001D2EF7" w:rsidP="001D2EF7">
            <w:pPr>
              <w:pStyle w:val="Tijeloteksta"/>
              <w:spacing w:before="60" w:after="0"/>
              <w:jc w:val="center"/>
              <w:rPr>
                <w:rFonts w:ascii="Times New Roman" w:hAnsi="Times New Roman"/>
                <w:sz w:val="22"/>
                <w:szCs w:val="22"/>
              </w:rPr>
            </w:pPr>
          </w:p>
        </w:tc>
        <w:tc>
          <w:tcPr>
            <w:tcW w:w="2093" w:type="dxa"/>
          </w:tcPr>
          <w:p w14:paraId="736A8C14" w14:textId="77777777" w:rsidR="001D2EF7" w:rsidRPr="001D2EF7" w:rsidRDefault="001D2EF7" w:rsidP="001D2EF7">
            <w:pPr>
              <w:pStyle w:val="Tijeloteksta"/>
              <w:spacing w:before="60" w:after="0"/>
              <w:jc w:val="center"/>
              <w:rPr>
                <w:rFonts w:ascii="Times New Roman" w:hAnsi="Times New Roman"/>
                <w:sz w:val="22"/>
                <w:szCs w:val="22"/>
              </w:rPr>
            </w:pPr>
            <w:r w:rsidRPr="001D2EF7">
              <w:rPr>
                <w:rFonts w:ascii="Times New Roman" w:hAnsi="Times New Roman"/>
                <w:sz w:val="22"/>
                <w:szCs w:val="22"/>
              </w:rPr>
              <w:t>100</w:t>
            </w:r>
          </w:p>
        </w:tc>
      </w:tr>
    </w:tbl>
    <w:p w14:paraId="0A28AF3A" w14:textId="77777777" w:rsidR="001D2EF7" w:rsidRDefault="001D2EF7" w:rsidP="001D2EF7">
      <w:pPr>
        <w:pStyle w:val="Default"/>
        <w:rPr>
          <w:rFonts w:asciiTheme="minorHAnsi" w:hAnsiTheme="minorHAnsi" w:cstheme="minorHAnsi"/>
          <w:sz w:val="22"/>
          <w:szCs w:val="22"/>
        </w:rPr>
      </w:pPr>
    </w:p>
    <w:p w14:paraId="31AF6C61" w14:textId="24C60FC0" w:rsidR="0075264C" w:rsidRPr="001E0F56" w:rsidRDefault="000F00C1" w:rsidP="0075264C">
      <w:pPr>
        <w:tabs>
          <w:tab w:val="left" w:pos="1080"/>
          <w:tab w:val="left" w:pos="1620"/>
        </w:tabs>
        <w:jc w:val="both"/>
        <w:rPr>
          <w:rFonts w:ascii="Times New Roman" w:hAnsi="Times New Roman"/>
          <w:b/>
          <w:szCs w:val="22"/>
        </w:rPr>
      </w:pPr>
      <w:r w:rsidRPr="001E0F56">
        <w:rPr>
          <w:rFonts w:ascii="Times New Roman" w:hAnsi="Times New Roman"/>
          <w:b/>
          <w:szCs w:val="22"/>
        </w:rPr>
        <w:t xml:space="preserve">Kriterij </w:t>
      </w:r>
      <w:r w:rsidR="0075264C" w:rsidRPr="001E0F56">
        <w:rPr>
          <w:rFonts w:ascii="Times New Roman" w:hAnsi="Times New Roman"/>
          <w:b/>
          <w:szCs w:val="22"/>
        </w:rPr>
        <w:t xml:space="preserve">1. </w:t>
      </w:r>
      <w:r w:rsidR="001E0F56" w:rsidRPr="001E0F56">
        <w:rPr>
          <w:rFonts w:ascii="Times New Roman" w:hAnsi="Times New Roman"/>
          <w:b/>
          <w:szCs w:val="22"/>
        </w:rPr>
        <w:t>–</w:t>
      </w:r>
      <w:r w:rsidRPr="001E0F56">
        <w:rPr>
          <w:rFonts w:ascii="Times New Roman" w:hAnsi="Times New Roman"/>
          <w:b/>
          <w:szCs w:val="22"/>
        </w:rPr>
        <w:t xml:space="preserve"> </w:t>
      </w:r>
      <w:r w:rsidR="0075264C" w:rsidRPr="001E0F56">
        <w:rPr>
          <w:rFonts w:ascii="Times New Roman" w:hAnsi="Times New Roman"/>
          <w:b/>
          <w:szCs w:val="22"/>
        </w:rPr>
        <w:t>Cijena</w:t>
      </w:r>
      <w:r w:rsidR="001E0F56" w:rsidRPr="001E0F56">
        <w:rPr>
          <w:rFonts w:ascii="Times New Roman" w:hAnsi="Times New Roman"/>
          <w:b/>
          <w:szCs w:val="22"/>
        </w:rPr>
        <w:t xml:space="preserve"> – 80 bodova</w:t>
      </w:r>
    </w:p>
    <w:p w14:paraId="31DDA3CD" w14:textId="77777777" w:rsidR="001E0F56" w:rsidRDefault="001E0F56" w:rsidP="0075264C">
      <w:pPr>
        <w:tabs>
          <w:tab w:val="left" w:pos="1080"/>
          <w:tab w:val="left" w:pos="1620"/>
        </w:tabs>
        <w:jc w:val="both"/>
        <w:rPr>
          <w:rFonts w:ascii="Times New Roman" w:hAnsi="Times New Roman"/>
          <w:sz w:val="24"/>
          <w:szCs w:val="24"/>
        </w:rPr>
      </w:pPr>
    </w:p>
    <w:p w14:paraId="1EE1ABCB" w14:textId="77777777" w:rsidR="0075264C" w:rsidRPr="00ED2420" w:rsidRDefault="0075264C" w:rsidP="0075264C">
      <w:pPr>
        <w:tabs>
          <w:tab w:val="left" w:pos="1080"/>
          <w:tab w:val="left" w:pos="1620"/>
        </w:tabs>
        <w:jc w:val="both"/>
        <w:rPr>
          <w:rFonts w:ascii="Times New Roman" w:hAnsi="Times New Roman"/>
          <w:sz w:val="24"/>
          <w:szCs w:val="24"/>
        </w:rPr>
      </w:pPr>
      <w:r w:rsidRPr="00ED2420">
        <w:rPr>
          <w:rFonts w:ascii="Times New Roman" w:hAnsi="Times New Roman"/>
          <w:sz w:val="24"/>
          <w:szCs w:val="24"/>
        </w:rPr>
        <w:t>Kriterij cijene utvrđen je sljedećom formulom:</w:t>
      </w:r>
    </w:p>
    <w:p w14:paraId="528846B0" w14:textId="77777777" w:rsidR="000F00C1" w:rsidRPr="00FA2313" w:rsidRDefault="000F00C1" w:rsidP="0075264C">
      <w:pPr>
        <w:tabs>
          <w:tab w:val="left" w:pos="1080"/>
          <w:tab w:val="left" w:pos="1620"/>
        </w:tabs>
        <w:jc w:val="center"/>
        <w:rPr>
          <w:rFonts w:ascii="Times New Roman" w:hAnsi="Times New Roman"/>
          <w:b/>
          <w:i/>
          <w:szCs w:val="22"/>
        </w:rPr>
      </w:pPr>
      <w:proofErr w:type="spellStart"/>
      <w:r w:rsidRPr="00FA2313">
        <w:rPr>
          <w:rFonts w:ascii="Times New Roman" w:hAnsi="Times New Roman"/>
          <w:b/>
          <w:i/>
          <w:szCs w:val="22"/>
        </w:rPr>
        <w:t>Tx</w:t>
      </w:r>
      <w:proofErr w:type="spellEnd"/>
      <w:r w:rsidRPr="00FA2313">
        <w:rPr>
          <w:rFonts w:ascii="Times New Roman" w:hAnsi="Times New Roman"/>
          <w:b/>
          <w:i/>
          <w:szCs w:val="22"/>
        </w:rPr>
        <w:t xml:space="preserve"> = (</w:t>
      </w:r>
      <w:proofErr w:type="spellStart"/>
      <w:r w:rsidRPr="00FA2313">
        <w:rPr>
          <w:rFonts w:ascii="Times New Roman" w:hAnsi="Times New Roman"/>
          <w:b/>
          <w:i/>
          <w:szCs w:val="22"/>
        </w:rPr>
        <w:t>Cn</w:t>
      </w:r>
      <w:proofErr w:type="spellEnd"/>
      <w:r w:rsidRPr="00FA2313">
        <w:rPr>
          <w:rFonts w:ascii="Times New Roman" w:hAnsi="Times New Roman"/>
          <w:b/>
          <w:i/>
          <w:szCs w:val="22"/>
        </w:rPr>
        <w:t xml:space="preserve">  / </w:t>
      </w:r>
      <w:proofErr w:type="spellStart"/>
      <w:r w:rsidRPr="00FA2313">
        <w:rPr>
          <w:rFonts w:ascii="Times New Roman" w:hAnsi="Times New Roman"/>
          <w:b/>
          <w:i/>
          <w:szCs w:val="22"/>
        </w:rPr>
        <w:t>Cx</w:t>
      </w:r>
      <w:proofErr w:type="spellEnd"/>
      <w:r w:rsidRPr="00FA2313">
        <w:rPr>
          <w:rFonts w:ascii="Times New Roman" w:hAnsi="Times New Roman"/>
          <w:b/>
          <w:i/>
          <w:szCs w:val="22"/>
        </w:rPr>
        <w:t>) x 80</w:t>
      </w:r>
    </w:p>
    <w:p w14:paraId="510CB3C4" w14:textId="77777777" w:rsidR="00FA2313" w:rsidRPr="00FA2313" w:rsidRDefault="0075264C" w:rsidP="00FA2313">
      <w:pPr>
        <w:tabs>
          <w:tab w:val="left" w:pos="1080"/>
          <w:tab w:val="left" w:pos="1620"/>
        </w:tabs>
        <w:jc w:val="center"/>
        <w:rPr>
          <w:rFonts w:ascii="Times New Roman" w:hAnsi="Times New Roman"/>
          <w:i/>
          <w:sz w:val="24"/>
          <w:szCs w:val="24"/>
        </w:rPr>
      </w:pPr>
      <w:r w:rsidRPr="000F00C1">
        <w:rPr>
          <w:rFonts w:ascii="Times New Roman" w:hAnsi="Times New Roman"/>
          <w:i/>
          <w:sz w:val="24"/>
          <w:szCs w:val="24"/>
        </w:rPr>
        <w:tab/>
      </w:r>
      <w:r w:rsidRPr="000F00C1">
        <w:rPr>
          <w:rFonts w:ascii="Times New Roman" w:hAnsi="Times New Roman"/>
          <w:i/>
          <w:sz w:val="24"/>
          <w:szCs w:val="24"/>
        </w:rPr>
        <w:tab/>
      </w:r>
    </w:p>
    <w:p w14:paraId="6F593A45" w14:textId="77777777" w:rsidR="0075264C" w:rsidRPr="00FA2313" w:rsidRDefault="0075264C" w:rsidP="00FA2313">
      <w:pPr>
        <w:tabs>
          <w:tab w:val="left" w:pos="1080"/>
          <w:tab w:val="left" w:pos="1620"/>
        </w:tabs>
        <w:spacing w:before="120" w:after="120"/>
        <w:rPr>
          <w:rFonts w:ascii="Times New Roman" w:hAnsi="Times New Roman"/>
          <w:szCs w:val="22"/>
        </w:rPr>
      </w:pPr>
      <w:r w:rsidRPr="00FA2313">
        <w:rPr>
          <w:rFonts w:ascii="Times New Roman" w:hAnsi="Times New Roman"/>
          <w:szCs w:val="22"/>
        </w:rPr>
        <w:t>gdje je:</w:t>
      </w:r>
    </w:p>
    <w:p w14:paraId="4D1D61A0" w14:textId="77777777" w:rsidR="0075264C" w:rsidRPr="00FA2313" w:rsidRDefault="0075264C" w:rsidP="0075264C">
      <w:pPr>
        <w:tabs>
          <w:tab w:val="left" w:pos="1080"/>
          <w:tab w:val="left" w:pos="1620"/>
        </w:tabs>
        <w:jc w:val="both"/>
        <w:rPr>
          <w:rFonts w:ascii="Times New Roman" w:hAnsi="Times New Roman"/>
          <w:szCs w:val="22"/>
        </w:rPr>
      </w:pPr>
      <w:r w:rsidRPr="00FA2313">
        <w:rPr>
          <w:rFonts w:ascii="Times New Roman" w:hAnsi="Times New Roman"/>
          <w:szCs w:val="22"/>
        </w:rPr>
        <w:t xml:space="preserve">- </w:t>
      </w:r>
      <w:r w:rsidRPr="00FA2313">
        <w:rPr>
          <w:rFonts w:ascii="Times New Roman" w:hAnsi="Times New Roman"/>
          <w:position w:val="-12"/>
          <w:szCs w:val="22"/>
        </w:rPr>
        <w:object w:dxaOrig="260" w:dyaOrig="360" w14:anchorId="74F67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8pt" o:ole="">
            <v:imagedata r:id="rId13" o:title=""/>
          </v:shape>
          <o:OLEObject Type="Embed" ProgID="Equation.3" ShapeID="_x0000_i1025" DrawAspect="Content" ObjectID="_1615976360" r:id="rId14"/>
        </w:object>
      </w:r>
      <w:r w:rsidRPr="00FA2313">
        <w:rPr>
          <w:rFonts w:ascii="Times New Roman" w:hAnsi="Times New Roman"/>
          <w:szCs w:val="22"/>
        </w:rPr>
        <w:t xml:space="preserve">– broj bodova </w:t>
      </w:r>
      <w:r w:rsidR="00FA2313" w:rsidRPr="00FA2313">
        <w:rPr>
          <w:rFonts w:ascii="Times New Roman" w:hAnsi="Times New Roman"/>
          <w:szCs w:val="22"/>
        </w:rPr>
        <w:t xml:space="preserve">ponude koja se ocjenjuje </w:t>
      </w:r>
    </w:p>
    <w:p w14:paraId="7B371B00" w14:textId="77777777" w:rsidR="0075264C" w:rsidRPr="00FA2313" w:rsidRDefault="0075264C" w:rsidP="0075264C">
      <w:pPr>
        <w:tabs>
          <w:tab w:val="left" w:pos="1080"/>
          <w:tab w:val="left" w:pos="1620"/>
        </w:tabs>
        <w:jc w:val="both"/>
        <w:rPr>
          <w:rFonts w:ascii="Times New Roman" w:hAnsi="Times New Roman"/>
          <w:szCs w:val="22"/>
        </w:rPr>
      </w:pPr>
      <w:r w:rsidRPr="00FA2313">
        <w:rPr>
          <w:rFonts w:ascii="Times New Roman" w:hAnsi="Times New Roman"/>
          <w:szCs w:val="22"/>
        </w:rPr>
        <w:t xml:space="preserve">- </w:t>
      </w:r>
      <w:r w:rsidRPr="00FA2313">
        <w:rPr>
          <w:rFonts w:ascii="Times New Roman" w:hAnsi="Times New Roman"/>
          <w:position w:val="-12"/>
          <w:szCs w:val="22"/>
        </w:rPr>
        <w:object w:dxaOrig="320" w:dyaOrig="360" w14:anchorId="2D554660">
          <v:shape id="_x0000_i1026" type="#_x0000_t75" style="width:16.5pt;height:18pt" o:ole="">
            <v:imagedata r:id="rId15" o:title=""/>
          </v:shape>
          <o:OLEObject Type="Embed" ProgID="Equation.3" ShapeID="_x0000_i1026" DrawAspect="Content" ObjectID="_1615976361" r:id="rId16"/>
        </w:object>
      </w:r>
      <w:r w:rsidRPr="00FA2313">
        <w:rPr>
          <w:rFonts w:ascii="Times New Roman" w:hAnsi="Times New Roman"/>
          <w:szCs w:val="22"/>
        </w:rPr>
        <w:t>– ukupna cijena prihvatljive ponude s najnižom cijenom</w:t>
      </w:r>
    </w:p>
    <w:p w14:paraId="0C13D413" w14:textId="77777777" w:rsidR="0075264C" w:rsidRPr="00FA2313" w:rsidRDefault="0075264C" w:rsidP="0075264C">
      <w:pPr>
        <w:tabs>
          <w:tab w:val="left" w:pos="1080"/>
          <w:tab w:val="left" w:pos="1620"/>
        </w:tabs>
        <w:jc w:val="both"/>
        <w:rPr>
          <w:rFonts w:ascii="Times New Roman" w:hAnsi="Times New Roman"/>
          <w:szCs w:val="22"/>
        </w:rPr>
      </w:pPr>
      <w:r w:rsidRPr="00FA2313">
        <w:rPr>
          <w:rFonts w:ascii="Times New Roman" w:hAnsi="Times New Roman"/>
          <w:szCs w:val="22"/>
        </w:rPr>
        <w:t xml:space="preserve">- </w:t>
      </w:r>
      <w:r w:rsidRPr="00FA2313">
        <w:rPr>
          <w:rFonts w:ascii="Times New Roman" w:hAnsi="Times New Roman"/>
          <w:position w:val="-12"/>
          <w:szCs w:val="22"/>
        </w:rPr>
        <w:object w:dxaOrig="300" w:dyaOrig="360" w14:anchorId="3B79943C">
          <v:shape id="_x0000_i1027" type="#_x0000_t75" style="width:15pt;height:18pt" o:ole="">
            <v:imagedata r:id="rId17" o:title=""/>
          </v:shape>
          <o:OLEObject Type="Embed" ProgID="Equation.3" ShapeID="_x0000_i1027" DrawAspect="Content" ObjectID="_1615976362" r:id="rId18"/>
        </w:object>
      </w:r>
      <w:r w:rsidRPr="00FA2313">
        <w:rPr>
          <w:rFonts w:ascii="Times New Roman" w:hAnsi="Times New Roman"/>
          <w:szCs w:val="22"/>
        </w:rPr>
        <w:t>– ukupna cijena ocjenjivane ponude</w:t>
      </w:r>
    </w:p>
    <w:p w14:paraId="6FBBA727" w14:textId="77777777" w:rsidR="0075264C" w:rsidRPr="00FA2313" w:rsidRDefault="0075264C" w:rsidP="0075264C">
      <w:pPr>
        <w:tabs>
          <w:tab w:val="left" w:pos="1080"/>
          <w:tab w:val="left" w:pos="1620"/>
        </w:tabs>
        <w:jc w:val="both"/>
        <w:rPr>
          <w:rFonts w:ascii="Times New Roman" w:hAnsi="Times New Roman"/>
          <w:szCs w:val="22"/>
        </w:rPr>
      </w:pPr>
      <w:r w:rsidRPr="00FA2313">
        <w:rPr>
          <w:rFonts w:ascii="Times New Roman" w:hAnsi="Times New Roman"/>
          <w:szCs w:val="22"/>
        </w:rPr>
        <w:t xml:space="preserve">- </w:t>
      </w:r>
      <w:r w:rsidR="00FA2313" w:rsidRPr="00FA2313">
        <w:rPr>
          <w:rFonts w:ascii="Times New Roman" w:hAnsi="Times New Roman"/>
          <w:szCs w:val="22"/>
        </w:rPr>
        <w:t>8</w:t>
      </w:r>
      <w:r w:rsidRPr="00FA2313">
        <w:rPr>
          <w:rFonts w:ascii="Times New Roman" w:hAnsi="Times New Roman"/>
          <w:szCs w:val="22"/>
        </w:rPr>
        <w:t>0 – najveći broj bodova</w:t>
      </w:r>
    </w:p>
    <w:p w14:paraId="0D088399" w14:textId="77777777" w:rsidR="0075264C" w:rsidRPr="00FA2313" w:rsidRDefault="0075264C" w:rsidP="001D2EF7">
      <w:pPr>
        <w:pStyle w:val="Default"/>
        <w:rPr>
          <w:rFonts w:ascii="Times New Roman" w:hAnsi="Times New Roman" w:cs="Times New Roman"/>
          <w:sz w:val="22"/>
          <w:szCs w:val="22"/>
        </w:rPr>
      </w:pPr>
    </w:p>
    <w:p w14:paraId="1AAD44F3" w14:textId="77777777" w:rsidR="001D2EF7" w:rsidRPr="00FA2313" w:rsidRDefault="001D2EF7" w:rsidP="001D2EF7">
      <w:pPr>
        <w:rPr>
          <w:rFonts w:ascii="Times New Roman" w:hAnsi="Times New Roman"/>
          <w:szCs w:val="22"/>
        </w:rPr>
      </w:pPr>
      <w:r w:rsidRPr="00FA2313">
        <w:rPr>
          <w:rFonts w:ascii="Times New Roman" w:hAnsi="Times New Roman"/>
          <w:szCs w:val="22"/>
        </w:rPr>
        <w:t>Cijena ponude upisuje se u Troškovnik.</w:t>
      </w:r>
    </w:p>
    <w:p w14:paraId="043AD2E2" w14:textId="77777777" w:rsidR="001D2EF7" w:rsidRDefault="001D2EF7" w:rsidP="001D2EF7">
      <w:pPr>
        <w:rPr>
          <w:rFonts w:cstheme="minorHAnsi"/>
          <w:b/>
        </w:rPr>
      </w:pPr>
    </w:p>
    <w:p w14:paraId="5FB8C8D8" w14:textId="77777777" w:rsidR="001D2EF7" w:rsidRPr="00FA2313" w:rsidRDefault="001D2EF7" w:rsidP="001D2EF7">
      <w:pPr>
        <w:rPr>
          <w:rFonts w:ascii="Times New Roman" w:hAnsi="Times New Roman"/>
          <w:b/>
        </w:rPr>
      </w:pPr>
      <w:r w:rsidRPr="00FA2313">
        <w:rPr>
          <w:rFonts w:ascii="Times New Roman" w:hAnsi="Times New Roman"/>
          <w:b/>
        </w:rPr>
        <w:t xml:space="preserve">Kriterij 2. – Dostupnost usluge preventivnog </w:t>
      </w:r>
      <w:r w:rsidRPr="00E93E23">
        <w:rPr>
          <w:rFonts w:ascii="Times New Roman" w:hAnsi="Times New Roman"/>
          <w:b/>
        </w:rPr>
        <w:t xml:space="preserve">sistematskog </w:t>
      </w:r>
      <w:r w:rsidRPr="00FA2313">
        <w:rPr>
          <w:rFonts w:ascii="Times New Roman" w:hAnsi="Times New Roman"/>
          <w:b/>
        </w:rPr>
        <w:t>pregleda – 20 bodova</w:t>
      </w:r>
    </w:p>
    <w:p w14:paraId="4EFDEEC5" w14:textId="77777777" w:rsidR="00FA2313" w:rsidRDefault="00FA2313" w:rsidP="001D2EF7">
      <w:pPr>
        <w:rPr>
          <w:rFonts w:ascii="Times New Roman" w:hAnsi="Times New Roman"/>
        </w:rPr>
      </w:pPr>
    </w:p>
    <w:p w14:paraId="7EBDCF68" w14:textId="77777777" w:rsidR="001D2EF7" w:rsidRPr="00FA2313" w:rsidRDefault="001D2EF7" w:rsidP="00FA2313">
      <w:pPr>
        <w:jc w:val="both"/>
        <w:rPr>
          <w:rFonts w:ascii="Times New Roman" w:hAnsi="Times New Roman"/>
        </w:rPr>
      </w:pPr>
      <w:r w:rsidRPr="00FA2313">
        <w:rPr>
          <w:rFonts w:ascii="Times New Roman" w:hAnsi="Times New Roman"/>
        </w:rPr>
        <w:t xml:space="preserve">Naručitelj kao drugi kriterij određuje dostupnost usluge preventivnog sistematskog pregleda na području rada Naručitelja te prebivališta zaposlenika Naručitelja. </w:t>
      </w:r>
    </w:p>
    <w:p w14:paraId="52CAD2CC" w14:textId="6E66C336" w:rsidR="001D2EF7" w:rsidRPr="00190D63" w:rsidRDefault="001D2EF7" w:rsidP="00FA2313">
      <w:pPr>
        <w:jc w:val="both"/>
        <w:rPr>
          <w:rFonts w:ascii="Times New Roman" w:hAnsi="Times New Roman"/>
        </w:rPr>
      </w:pPr>
      <w:r w:rsidRPr="00FA2313">
        <w:rPr>
          <w:rFonts w:ascii="Times New Roman" w:hAnsi="Times New Roman"/>
        </w:rPr>
        <w:t>Ponuditelj dostavlja popis i adrese ugovornih zdravstvenih ustanova i njihovih podružnica i/ili poslovnih jedinica</w:t>
      </w:r>
      <w:r w:rsidR="00F00CC2">
        <w:rPr>
          <w:rFonts w:ascii="Times New Roman" w:hAnsi="Times New Roman"/>
        </w:rPr>
        <w:t xml:space="preserve">, </w:t>
      </w:r>
      <w:r w:rsidR="002143B4">
        <w:rPr>
          <w:rFonts w:ascii="Times New Roman" w:hAnsi="Times New Roman"/>
        </w:rPr>
        <w:t>s</w:t>
      </w:r>
      <w:r w:rsidR="00F00CC2" w:rsidRPr="00190D63">
        <w:rPr>
          <w:rFonts w:ascii="Times New Roman" w:hAnsi="Times New Roman"/>
        </w:rPr>
        <w:t xml:space="preserve"> naznačenim udaljenostima (u kilometrima) od adrese Naručitelja (Grad Poreč-</w:t>
      </w:r>
      <w:proofErr w:type="spellStart"/>
      <w:r w:rsidR="00F00CC2" w:rsidRPr="00190D63">
        <w:rPr>
          <w:rFonts w:ascii="Times New Roman" w:hAnsi="Times New Roman"/>
        </w:rPr>
        <w:t>Parenzo</w:t>
      </w:r>
      <w:proofErr w:type="spellEnd"/>
      <w:r w:rsidR="00F00CC2" w:rsidRPr="00190D63">
        <w:rPr>
          <w:rFonts w:ascii="Times New Roman" w:hAnsi="Times New Roman"/>
        </w:rPr>
        <w:t xml:space="preserve">, Obala maršala Tita 5/1, 52 440 Poreč), </w:t>
      </w:r>
      <w:r w:rsidRPr="00190D63">
        <w:rPr>
          <w:rFonts w:ascii="Times New Roman" w:hAnsi="Times New Roman"/>
        </w:rPr>
        <w:t xml:space="preserve">u kojima zaposlenici Naručitelja mogu obaviti preventivni sistematski pregled opisan u </w:t>
      </w:r>
      <w:r w:rsidR="00D433F7" w:rsidRPr="00190D63">
        <w:rPr>
          <w:rFonts w:ascii="Times New Roman" w:hAnsi="Times New Roman"/>
        </w:rPr>
        <w:t>točki b.1.) tehničke specifikacije predmeta nabave.</w:t>
      </w:r>
    </w:p>
    <w:p w14:paraId="4A05CC6D" w14:textId="77777777" w:rsidR="001D2EF7" w:rsidRPr="00FA2313" w:rsidRDefault="001D2EF7" w:rsidP="00FA2313">
      <w:pPr>
        <w:suppressAutoHyphens/>
        <w:spacing w:before="120"/>
        <w:jc w:val="both"/>
        <w:rPr>
          <w:rFonts w:ascii="Times New Roman" w:hAnsi="Times New Roman"/>
          <w:lang w:eastAsia="ar-SA"/>
        </w:rPr>
      </w:pPr>
      <w:r w:rsidRPr="00FA2313">
        <w:rPr>
          <w:rFonts w:ascii="Times New Roman" w:hAnsi="Times New Roman"/>
          <w:lang w:eastAsia="ar-SA"/>
        </w:rPr>
        <w:t>Primjenom ovog kriterija Naručitelj želi svojim zaposlenicima omogućiti obavljanje cjelovitog</w:t>
      </w:r>
      <w:r w:rsidRPr="00FA2313">
        <w:rPr>
          <w:rFonts w:ascii="Times New Roman" w:hAnsi="Times New Roman"/>
          <w:highlight w:val="yellow"/>
          <w:lang w:eastAsia="ar-SA"/>
        </w:rPr>
        <w:t xml:space="preserve"> </w:t>
      </w:r>
      <w:r w:rsidRPr="00FA2313">
        <w:rPr>
          <w:rFonts w:ascii="Times New Roman" w:hAnsi="Times New Roman"/>
          <w:lang w:eastAsia="ar-SA"/>
        </w:rPr>
        <w:t xml:space="preserve">preventivnog sistematskog pregleda u jednom radnom danu i na jednom mjestu uz najmanji gubitak radnih sati sa minimalnim troškovima prijevoza, a kako bi se poslovni procesi Naručitelja nesmetano odvijali. </w:t>
      </w:r>
    </w:p>
    <w:p w14:paraId="5B805626" w14:textId="77777777" w:rsidR="001D2EF7" w:rsidRPr="00FA2313" w:rsidRDefault="001D2EF7" w:rsidP="00FA2313">
      <w:pPr>
        <w:suppressAutoHyphens/>
        <w:autoSpaceDE w:val="0"/>
        <w:jc w:val="both"/>
        <w:rPr>
          <w:rFonts w:ascii="Times New Roman" w:hAnsi="Times New Roman"/>
          <w:lang w:eastAsia="ar-SA"/>
        </w:rPr>
      </w:pPr>
      <w:r w:rsidRPr="00FA2313">
        <w:rPr>
          <w:rFonts w:ascii="Times New Roman" w:hAnsi="Times New Roman"/>
          <w:lang w:eastAsia="ar-SA"/>
        </w:rPr>
        <w:t xml:space="preserve">Temeljem postavljenog zahtjeva Naručitelj smatra da će ponuditelj na osnovi iskustva na kvalitetan način pružiti usluge preventivne zdravstvene zaštite zaposlenika prema mjestu stanovanja zaposlenika. </w:t>
      </w:r>
    </w:p>
    <w:p w14:paraId="6575E6DD" w14:textId="77777777" w:rsidR="001D2EF7" w:rsidRPr="00FA2313" w:rsidRDefault="001D2EF7" w:rsidP="00FA2313">
      <w:pPr>
        <w:jc w:val="both"/>
        <w:rPr>
          <w:rFonts w:ascii="Times New Roman" w:hAnsi="Times New Roman"/>
        </w:rPr>
      </w:pPr>
    </w:p>
    <w:p w14:paraId="77269E2C" w14:textId="77777777" w:rsidR="001D2EF7" w:rsidRPr="00FA2313" w:rsidRDefault="001D2EF7" w:rsidP="00FA2313">
      <w:pPr>
        <w:jc w:val="both"/>
        <w:rPr>
          <w:rFonts w:ascii="Times New Roman" w:hAnsi="Times New Roman"/>
        </w:rPr>
      </w:pPr>
      <w:r w:rsidRPr="00FA2313">
        <w:rPr>
          <w:rFonts w:ascii="Times New Roman" w:hAnsi="Times New Roman"/>
        </w:rPr>
        <w:t>Ugovorna ustanova ponuditelja (</w:t>
      </w:r>
      <w:proofErr w:type="spellStart"/>
      <w:r w:rsidRPr="00FA2313">
        <w:rPr>
          <w:rFonts w:ascii="Times New Roman" w:hAnsi="Times New Roman"/>
        </w:rPr>
        <w:t>Ust</w:t>
      </w:r>
      <w:proofErr w:type="spellEnd"/>
      <w:r w:rsidRPr="00FA2313">
        <w:rPr>
          <w:rFonts w:ascii="Times New Roman" w:hAnsi="Times New Roman"/>
        </w:rPr>
        <w:t>) u kojoj zaposlenici Naručitelja mogu obaviti preventivni sistematski pregled je udaljena od adrese Naručitelja (Grad Poreč-</w:t>
      </w:r>
      <w:proofErr w:type="spellStart"/>
      <w:r w:rsidRPr="00FA2313">
        <w:rPr>
          <w:rFonts w:ascii="Times New Roman" w:hAnsi="Times New Roman"/>
        </w:rPr>
        <w:t>Parenzo</w:t>
      </w:r>
      <w:proofErr w:type="spellEnd"/>
      <w:r w:rsidRPr="00FA2313">
        <w:rPr>
          <w:rFonts w:ascii="Times New Roman" w:hAnsi="Times New Roman"/>
        </w:rPr>
        <w:t>, Obala maršala Tita 5/1, 52 440 Poreč):</w:t>
      </w:r>
    </w:p>
    <w:p w14:paraId="1F8F01C9" w14:textId="77777777" w:rsidR="001D2EF7" w:rsidRPr="00FA2313" w:rsidRDefault="001D2EF7" w:rsidP="001E0F56">
      <w:pPr>
        <w:pStyle w:val="Odlomakpopisa"/>
        <w:numPr>
          <w:ilvl w:val="0"/>
          <w:numId w:val="28"/>
        </w:numPr>
        <w:spacing w:before="120" w:after="160" w:line="259" w:lineRule="auto"/>
        <w:ind w:left="714" w:hanging="357"/>
        <w:contextualSpacing/>
        <w:jc w:val="both"/>
        <w:rPr>
          <w:rFonts w:ascii="Times New Roman" w:hAnsi="Times New Roman"/>
        </w:rPr>
      </w:pPr>
      <w:r w:rsidRPr="00FA2313">
        <w:rPr>
          <w:rFonts w:ascii="Times New Roman" w:hAnsi="Times New Roman"/>
        </w:rPr>
        <w:t xml:space="preserve">do maksimalno 15 km   </w:t>
      </w:r>
      <w:r w:rsidR="005D796A">
        <w:rPr>
          <w:rFonts w:ascii="Times New Roman" w:hAnsi="Times New Roman"/>
        </w:rPr>
        <w:t xml:space="preserve">-  </w:t>
      </w:r>
      <w:r w:rsidRPr="00FA2313">
        <w:rPr>
          <w:rFonts w:ascii="Times New Roman" w:hAnsi="Times New Roman"/>
        </w:rPr>
        <w:t>20 bodova</w:t>
      </w:r>
    </w:p>
    <w:p w14:paraId="4C4442FA" w14:textId="77777777" w:rsidR="001D2EF7" w:rsidRPr="00FA2313" w:rsidRDefault="001D2EF7" w:rsidP="00FA2313">
      <w:pPr>
        <w:pStyle w:val="Odlomakpopisa"/>
        <w:numPr>
          <w:ilvl w:val="0"/>
          <w:numId w:val="28"/>
        </w:numPr>
        <w:spacing w:after="160" w:line="259" w:lineRule="auto"/>
        <w:contextualSpacing/>
        <w:jc w:val="both"/>
        <w:rPr>
          <w:rFonts w:ascii="Times New Roman" w:hAnsi="Times New Roman"/>
        </w:rPr>
      </w:pPr>
      <w:r w:rsidRPr="00FA2313">
        <w:rPr>
          <w:rFonts w:ascii="Times New Roman" w:hAnsi="Times New Roman"/>
        </w:rPr>
        <w:t xml:space="preserve">16-65 km  </w:t>
      </w:r>
      <w:r w:rsidR="005D796A">
        <w:rPr>
          <w:rFonts w:ascii="Times New Roman" w:hAnsi="Times New Roman"/>
        </w:rPr>
        <w:tab/>
      </w:r>
      <w:r w:rsidR="005D796A">
        <w:rPr>
          <w:rFonts w:ascii="Times New Roman" w:hAnsi="Times New Roman"/>
        </w:rPr>
        <w:tab/>
        <w:t xml:space="preserve">- </w:t>
      </w:r>
      <w:r w:rsidR="00FA2313">
        <w:rPr>
          <w:rFonts w:ascii="Times New Roman" w:hAnsi="Times New Roman"/>
        </w:rPr>
        <w:t xml:space="preserve"> </w:t>
      </w:r>
      <w:r w:rsidRPr="00FA2313">
        <w:rPr>
          <w:rFonts w:ascii="Times New Roman" w:hAnsi="Times New Roman"/>
        </w:rPr>
        <w:t>10 bodova</w:t>
      </w:r>
    </w:p>
    <w:p w14:paraId="71CA4B2E" w14:textId="77777777" w:rsidR="001D2EF7" w:rsidRPr="00FA2313" w:rsidRDefault="001D2EF7" w:rsidP="001D2EF7">
      <w:pPr>
        <w:pStyle w:val="Odlomakpopisa"/>
        <w:numPr>
          <w:ilvl w:val="0"/>
          <w:numId w:val="28"/>
        </w:numPr>
        <w:spacing w:after="160" w:line="259" w:lineRule="auto"/>
        <w:contextualSpacing/>
        <w:rPr>
          <w:rFonts w:ascii="Times New Roman" w:hAnsi="Times New Roman"/>
        </w:rPr>
      </w:pPr>
      <w:r w:rsidRPr="00FA2313">
        <w:rPr>
          <w:rFonts w:ascii="Times New Roman" w:hAnsi="Times New Roman"/>
        </w:rPr>
        <w:t xml:space="preserve">66 -300 km </w:t>
      </w:r>
      <w:r w:rsidR="005D796A">
        <w:rPr>
          <w:rFonts w:ascii="Times New Roman" w:hAnsi="Times New Roman"/>
        </w:rPr>
        <w:tab/>
      </w:r>
      <w:r w:rsidR="005D796A">
        <w:rPr>
          <w:rFonts w:ascii="Times New Roman" w:hAnsi="Times New Roman"/>
        </w:rPr>
        <w:tab/>
        <w:t xml:space="preserve">-    </w:t>
      </w:r>
      <w:r w:rsidRPr="00FA2313">
        <w:rPr>
          <w:rFonts w:ascii="Times New Roman" w:hAnsi="Times New Roman"/>
        </w:rPr>
        <w:t>5 bodova</w:t>
      </w:r>
    </w:p>
    <w:p w14:paraId="78B32628" w14:textId="77777777" w:rsidR="001D2EF7" w:rsidRPr="00FA2313" w:rsidRDefault="001D2EF7" w:rsidP="001D2EF7">
      <w:pPr>
        <w:pStyle w:val="Odlomakpopisa"/>
        <w:numPr>
          <w:ilvl w:val="0"/>
          <w:numId w:val="28"/>
        </w:numPr>
        <w:spacing w:after="160" w:line="259" w:lineRule="auto"/>
        <w:contextualSpacing/>
        <w:rPr>
          <w:rFonts w:ascii="Times New Roman" w:hAnsi="Times New Roman"/>
        </w:rPr>
      </w:pPr>
      <w:r w:rsidRPr="00FA2313">
        <w:rPr>
          <w:rFonts w:ascii="Times New Roman" w:hAnsi="Times New Roman"/>
        </w:rPr>
        <w:t xml:space="preserve">preko 300 km </w:t>
      </w:r>
      <w:r w:rsidR="005D796A">
        <w:rPr>
          <w:rFonts w:ascii="Times New Roman" w:hAnsi="Times New Roman"/>
        </w:rPr>
        <w:tab/>
      </w:r>
      <w:r w:rsidR="005D796A">
        <w:rPr>
          <w:rFonts w:ascii="Times New Roman" w:hAnsi="Times New Roman"/>
        </w:rPr>
        <w:tab/>
        <w:t xml:space="preserve">-    </w:t>
      </w:r>
      <w:r w:rsidRPr="00FA2313">
        <w:rPr>
          <w:rFonts w:ascii="Times New Roman" w:hAnsi="Times New Roman"/>
        </w:rPr>
        <w:t>0 bodova</w:t>
      </w:r>
    </w:p>
    <w:p w14:paraId="0BCBD5E1" w14:textId="77777777" w:rsidR="001E0F56" w:rsidRDefault="001E0F56" w:rsidP="001D2EF7">
      <w:pPr>
        <w:rPr>
          <w:rFonts w:ascii="Times New Roman" w:hAnsi="Times New Roman"/>
          <w:b/>
          <w:szCs w:val="22"/>
          <w:u w:val="single"/>
        </w:rPr>
      </w:pPr>
    </w:p>
    <w:p w14:paraId="25D8CA45" w14:textId="77777777" w:rsidR="001D2EF7" w:rsidRPr="001E0F56" w:rsidRDefault="001D2EF7" w:rsidP="001D2EF7">
      <w:pPr>
        <w:rPr>
          <w:rFonts w:ascii="Times New Roman" w:hAnsi="Times New Roman"/>
          <w:b/>
          <w:szCs w:val="22"/>
          <w:u w:val="single"/>
        </w:rPr>
      </w:pPr>
      <w:r w:rsidRPr="001E0F56">
        <w:rPr>
          <w:rFonts w:ascii="Times New Roman" w:hAnsi="Times New Roman"/>
          <w:b/>
          <w:szCs w:val="22"/>
          <w:u w:val="single"/>
        </w:rPr>
        <w:lastRenderedPageBreak/>
        <w:t>Izračun ukupnih bodova</w:t>
      </w:r>
    </w:p>
    <w:p w14:paraId="08D46F05" w14:textId="77777777" w:rsidR="001D2EF7" w:rsidRPr="00FA2313" w:rsidRDefault="001D2EF7" w:rsidP="001D2EF7">
      <w:pPr>
        <w:rPr>
          <w:rFonts w:ascii="Times New Roman" w:hAnsi="Times New Roman"/>
          <w:szCs w:val="22"/>
        </w:rPr>
      </w:pPr>
      <w:r w:rsidRPr="00FA2313">
        <w:rPr>
          <w:rFonts w:ascii="Times New Roman" w:hAnsi="Times New Roman"/>
          <w:szCs w:val="22"/>
        </w:rPr>
        <w:t>Bodovi koje ponuda dobije sukladno navedenim kriterijima zbrojit će se prema slijedećoj formuli:</w:t>
      </w:r>
    </w:p>
    <w:p w14:paraId="58B3BDE6" w14:textId="77777777" w:rsidR="00FA2313" w:rsidRDefault="00FA2313" w:rsidP="001D2EF7">
      <w:pPr>
        <w:rPr>
          <w:rFonts w:ascii="Times New Roman" w:hAnsi="Times New Roman"/>
          <w:szCs w:val="22"/>
        </w:rPr>
      </w:pPr>
    </w:p>
    <w:p w14:paraId="02890B68" w14:textId="77777777" w:rsidR="001D2EF7" w:rsidRPr="005D796A" w:rsidRDefault="001D2EF7" w:rsidP="00FA2313">
      <w:pPr>
        <w:jc w:val="center"/>
        <w:rPr>
          <w:rFonts w:ascii="Times New Roman" w:hAnsi="Times New Roman"/>
          <w:b/>
          <w:i/>
          <w:szCs w:val="22"/>
        </w:rPr>
      </w:pPr>
      <w:proofErr w:type="spellStart"/>
      <w:r w:rsidRPr="005D796A">
        <w:rPr>
          <w:rFonts w:ascii="Times New Roman" w:hAnsi="Times New Roman"/>
          <w:b/>
          <w:i/>
          <w:szCs w:val="22"/>
        </w:rPr>
        <w:t>Uvp</w:t>
      </w:r>
      <w:proofErr w:type="spellEnd"/>
      <w:r w:rsidR="00FA2313" w:rsidRPr="005D796A">
        <w:rPr>
          <w:rFonts w:ascii="Times New Roman" w:hAnsi="Times New Roman"/>
          <w:b/>
          <w:i/>
          <w:szCs w:val="22"/>
        </w:rPr>
        <w:t xml:space="preserve"> </w:t>
      </w:r>
      <w:r w:rsidRPr="005D796A">
        <w:rPr>
          <w:rFonts w:ascii="Times New Roman" w:hAnsi="Times New Roman"/>
          <w:b/>
          <w:i/>
          <w:szCs w:val="22"/>
        </w:rPr>
        <w:t>=</w:t>
      </w:r>
      <w:r w:rsidR="00FA2313" w:rsidRPr="005D796A">
        <w:rPr>
          <w:rFonts w:ascii="Times New Roman" w:hAnsi="Times New Roman"/>
          <w:b/>
          <w:i/>
          <w:szCs w:val="22"/>
        </w:rPr>
        <w:t xml:space="preserve"> </w:t>
      </w:r>
      <w:proofErr w:type="spellStart"/>
      <w:r w:rsidRPr="005D796A">
        <w:rPr>
          <w:rFonts w:ascii="Times New Roman" w:hAnsi="Times New Roman"/>
          <w:b/>
          <w:i/>
          <w:szCs w:val="22"/>
        </w:rPr>
        <w:t>Tx</w:t>
      </w:r>
      <w:proofErr w:type="spellEnd"/>
      <w:r w:rsidR="00FA2313" w:rsidRPr="005D796A">
        <w:rPr>
          <w:rFonts w:ascii="Times New Roman" w:hAnsi="Times New Roman"/>
          <w:b/>
          <w:i/>
          <w:szCs w:val="22"/>
        </w:rPr>
        <w:t xml:space="preserve"> </w:t>
      </w:r>
      <w:r w:rsidRPr="005D796A">
        <w:rPr>
          <w:rFonts w:ascii="Times New Roman" w:hAnsi="Times New Roman"/>
          <w:b/>
          <w:i/>
          <w:szCs w:val="22"/>
        </w:rPr>
        <w:t>+</w:t>
      </w:r>
      <w:r w:rsidR="00FA2313" w:rsidRPr="005D796A">
        <w:rPr>
          <w:rFonts w:ascii="Times New Roman" w:hAnsi="Times New Roman"/>
          <w:b/>
          <w:i/>
          <w:szCs w:val="22"/>
        </w:rPr>
        <w:t xml:space="preserve"> </w:t>
      </w:r>
      <w:proofErr w:type="spellStart"/>
      <w:r w:rsidRPr="005D796A">
        <w:rPr>
          <w:rFonts w:ascii="Times New Roman" w:hAnsi="Times New Roman"/>
          <w:b/>
          <w:i/>
          <w:szCs w:val="22"/>
        </w:rPr>
        <w:t>Ust</w:t>
      </w:r>
      <w:proofErr w:type="spellEnd"/>
    </w:p>
    <w:p w14:paraId="5E874901" w14:textId="77777777" w:rsidR="001D2EF7" w:rsidRPr="00FA2313" w:rsidRDefault="001D2EF7" w:rsidP="00FA2313">
      <w:pPr>
        <w:spacing w:before="120" w:after="120"/>
        <w:rPr>
          <w:rFonts w:ascii="Times New Roman" w:hAnsi="Times New Roman"/>
          <w:szCs w:val="22"/>
        </w:rPr>
      </w:pPr>
      <w:r w:rsidRPr="00FA2313">
        <w:rPr>
          <w:rFonts w:ascii="Times New Roman" w:hAnsi="Times New Roman"/>
          <w:szCs w:val="22"/>
        </w:rPr>
        <w:t>gdje je</w:t>
      </w:r>
      <w:r w:rsidR="005D796A">
        <w:rPr>
          <w:rFonts w:ascii="Times New Roman" w:hAnsi="Times New Roman"/>
          <w:szCs w:val="22"/>
        </w:rPr>
        <w:t>:</w:t>
      </w:r>
    </w:p>
    <w:p w14:paraId="07089C5C" w14:textId="27976144" w:rsidR="001D2EF7" w:rsidRPr="00FA2313" w:rsidRDefault="001D2EF7" w:rsidP="001D2EF7">
      <w:pPr>
        <w:rPr>
          <w:rFonts w:ascii="Times New Roman" w:hAnsi="Times New Roman"/>
          <w:szCs w:val="22"/>
        </w:rPr>
      </w:pPr>
      <w:proofErr w:type="spellStart"/>
      <w:r w:rsidRPr="00FA2313">
        <w:rPr>
          <w:rFonts w:ascii="Times New Roman" w:hAnsi="Times New Roman"/>
          <w:szCs w:val="22"/>
        </w:rPr>
        <w:t>Uvp</w:t>
      </w:r>
      <w:proofErr w:type="spellEnd"/>
      <w:r w:rsidRPr="00FA2313">
        <w:rPr>
          <w:rFonts w:ascii="Times New Roman" w:hAnsi="Times New Roman"/>
          <w:szCs w:val="22"/>
        </w:rPr>
        <w:t xml:space="preserve"> </w:t>
      </w:r>
      <w:r w:rsidR="00FA2313">
        <w:rPr>
          <w:rFonts w:ascii="Times New Roman" w:hAnsi="Times New Roman"/>
          <w:szCs w:val="22"/>
        </w:rPr>
        <w:t xml:space="preserve"> </w:t>
      </w:r>
      <w:r w:rsidR="00FA2313" w:rsidRPr="00FA2313">
        <w:rPr>
          <w:rFonts w:ascii="Times New Roman" w:hAnsi="Times New Roman"/>
          <w:szCs w:val="22"/>
        </w:rPr>
        <w:t>–</w:t>
      </w:r>
      <w:r w:rsidRPr="00FA2313">
        <w:rPr>
          <w:rFonts w:ascii="Times New Roman" w:hAnsi="Times New Roman"/>
          <w:szCs w:val="22"/>
        </w:rPr>
        <w:t xml:space="preserve"> ukupna vrijednost ponude</w:t>
      </w:r>
    </w:p>
    <w:p w14:paraId="70633C9A" w14:textId="6FD52CDA" w:rsidR="001D2EF7" w:rsidRPr="00FA2313" w:rsidRDefault="001D2EF7" w:rsidP="001D2EF7">
      <w:pPr>
        <w:rPr>
          <w:rFonts w:ascii="Times New Roman" w:hAnsi="Times New Roman"/>
          <w:szCs w:val="22"/>
        </w:rPr>
      </w:pPr>
      <w:proofErr w:type="spellStart"/>
      <w:r w:rsidRPr="00FA2313">
        <w:rPr>
          <w:rFonts w:ascii="Times New Roman" w:hAnsi="Times New Roman"/>
          <w:szCs w:val="22"/>
        </w:rPr>
        <w:t>Tx</w:t>
      </w:r>
      <w:proofErr w:type="spellEnd"/>
      <w:r w:rsidRPr="00FA2313">
        <w:rPr>
          <w:rFonts w:ascii="Times New Roman" w:hAnsi="Times New Roman"/>
          <w:szCs w:val="22"/>
        </w:rPr>
        <w:t xml:space="preserve"> </w:t>
      </w:r>
      <w:r w:rsidR="00FA2313">
        <w:rPr>
          <w:rFonts w:ascii="Times New Roman" w:hAnsi="Times New Roman"/>
          <w:szCs w:val="22"/>
        </w:rPr>
        <w:t xml:space="preserve">   </w:t>
      </w:r>
      <w:r w:rsidRPr="00FA2313">
        <w:rPr>
          <w:rFonts w:ascii="Times New Roman" w:hAnsi="Times New Roman"/>
          <w:szCs w:val="22"/>
        </w:rPr>
        <w:t>– broj bodova za kriterij cijena</w:t>
      </w:r>
    </w:p>
    <w:p w14:paraId="2A18CF37" w14:textId="6C9EB310" w:rsidR="00FA2313" w:rsidRDefault="001D2EF7" w:rsidP="00EB15B4">
      <w:pPr>
        <w:ind w:left="624" w:hanging="624"/>
        <w:rPr>
          <w:rFonts w:ascii="Times New Roman" w:hAnsi="Times New Roman"/>
          <w:szCs w:val="22"/>
        </w:rPr>
      </w:pPr>
      <w:proofErr w:type="spellStart"/>
      <w:r w:rsidRPr="00FA2313">
        <w:rPr>
          <w:rFonts w:ascii="Times New Roman" w:hAnsi="Times New Roman"/>
          <w:szCs w:val="22"/>
        </w:rPr>
        <w:t>Ust</w:t>
      </w:r>
      <w:proofErr w:type="spellEnd"/>
      <w:r w:rsidR="00FA2313">
        <w:rPr>
          <w:rFonts w:ascii="Times New Roman" w:hAnsi="Times New Roman"/>
          <w:szCs w:val="22"/>
        </w:rPr>
        <w:t xml:space="preserve">  </w:t>
      </w:r>
      <w:r w:rsidRPr="00FA2313">
        <w:rPr>
          <w:rFonts w:ascii="Times New Roman" w:hAnsi="Times New Roman"/>
          <w:szCs w:val="22"/>
        </w:rPr>
        <w:t xml:space="preserve"> –</w:t>
      </w:r>
      <w:r w:rsidR="00EB15B4">
        <w:rPr>
          <w:rFonts w:ascii="Times New Roman" w:hAnsi="Times New Roman"/>
          <w:szCs w:val="22"/>
        </w:rPr>
        <w:t xml:space="preserve"> </w:t>
      </w:r>
      <w:r w:rsidRPr="00FA2313">
        <w:rPr>
          <w:rFonts w:ascii="Times New Roman" w:hAnsi="Times New Roman"/>
          <w:szCs w:val="22"/>
        </w:rPr>
        <w:t>broj bodova za kriterij dostupnost ugovornih ustanova</w:t>
      </w:r>
      <w:r w:rsidR="00005677">
        <w:rPr>
          <w:rFonts w:ascii="Times New Roman" w:hAnsi="Times New Roman"/>
          <w:szCs w:val="22"/>
        </w:rPr>
        <w:t xml:space="preserve"> </w:t>
      </w:r>
      <w:r w:rsidR="00EB15B4">
        <w:rPr>
          <w:rFonts w:ascii="Times New Roman" w:hAnsi="Times New Roman"/>
          <w:szCs w:val="22"/>
        </w:rPr>
        <w:t xml:space="preserve">u kojima se može </w:t>
      </w:r>
      <w:r w:rsidR="00005677">
        <w:rPr>
          <w:rFonts w:ascii="Times New Roman" w:hAnsi="Times New Roman"/>
          <w:szCs w:val="22"/>
        </w:rPr>
        <w:t>obav</w:t>
      </w:r>
      <w:r w:rsidR="00EB15B4">
        <w:rPr>
          <w:rFonts w:ascii="Times New Roman" w:hAnsi="Times New Roman"/>
          <w:szCs w:val="22"/>
        </w:rPr>
        <w:t>iti</w:t>
      </w:r>
      <w:r w:rsidR="00005677">
        <w:rPr>
          <w:rFonts w:ascii="Times New Roman" w:hAnsi="Times New Roman"/>
          <w:szCs w:val="22"/>
        </w:rPr>
        <w:t xml:space="preserve"> </w:t>
      </w:r>
      <w:r w:rsidR="00D379B2">
        <w:rPr>
          <w:rFonts w:ascii="Times New Roman" w:hAnsi="Times New Roman"/>
          <w:szCs w:val="22"/>
        </w:rPr>
        <w:t xml:space="preserve">preventivni </w:t>
      </w:r>
      <w:r w:rsidR="00005677">
        <w:rPr>
          <w:rFonts w:ascii="Times New Roman" w:hAnsi="Times New Roman"/>
          <w:szCs w:val="22"/>
        </w:rPr>
        <w:t xml:space="preserve">sistematski </w:t>
      </w:r>
      <w:r w:rsidR="00EB15B4">
        <w:rPr>
          <w:rFonts w:ascii="Times New Roman" w:hAnsi="Times New Roman"/>
          <w:szCs w:val="22"/>
        </w:rPr>
        <w:t xml:space="preserve"> </w:t>
      </w:r>
      <w:r w:rsidR="00005677">
        <w:rPr>
          <w:rFonts w:ascii="Times New Roman" w:hAnsi="Times New Roman"/>
          <w:szCs w:val="22"/>
        </w:rPr>
        <w:t>pregled</w:t>
      </w:r>
    </w:p>
    <w:p w14:paraId="14D240C8" w14:textId="3AE2CEEC" w:rsidR="00FA2313" w:rsidRDefault="00EB15B4" w:rsidP="00FA2313">
      <w:pPr>
        <w:rPr>
          <w:rFonts w:ascii="Times New Roman" w:hAnsi="Times New Roman"/>
          <w:szCs w:val="22"/>
        </w:rPr>
      </w:pPr>
      <w:r>
        <w:rPr>
          <w:rFonts w:ascii="Times New Roman" w:hAnsi="Times New Roman"/>
          <w:szCs w:val="22"/>
        </w:rPr>
        <w:t xml:space="preserve"> </w:t>
      </w:r>
    </w:p>
    <w:p w14:paraId="610BFD4A" w14:textId="77777777" w:rsidR="005D796A" w:rsidRDefault="001D2EF7" w:rsidP="00FA2313">
      <w:pPr>
        <w:rPr>
          <w:rFonts w:ascii="Times New Roman" w:hAnsi="Times New Roman"/>
          <w:szCs w:val="22"/>
        </w:rPr>
      </w:pPr>
      <w:r w:rsidRPr="00FA2313">
        <w:rPr>
          <w:rFonts w:ascii="Times New Roman" w:hAnsi="Times New Roman"/>
          <w:szCs w:val="22"/>
        </w:rPr>
        <w:t xml:space="preserve">Ekonomski najpovoljnija ponuda je valjana ponuda koja ima najveći broj bodova. </w:t>
      </w:r>
    </w:p>
    <w:p w14:paraId="2400E869" w14:textId="77777777" w:rsidR="001D2EF7" w:rsidRPr="00FA2313" w:rsidRDefault="001D2EF7" w:rsidP="00FA2313">
      <w:pPr>
        <w:rPr>
          <w:rFonts w:ascii="Times New Roman" w:hAnsi="Times New Roman"/>
          <w:szCs w:val="22"/>
        </w:rPr>
      </w:pPr>
      <w:r w:rsidRPr="00FA2313">
        <w:rPr>
          <w:rFonts w:ascii="Times New Roman" w:hAnsi="Times New Roman"/>
          <w:szCs w:val="22"/>
        </w:rPr>
        <w:t>Bodovi se imaju računati na dvije decimale</w:t>
      </w:r>
    </w:p>
    <w:p w14:paraId="51E0C688" w14:textId="77777777" w:rsidR="00C93A5C" w:rsidRDefault="00C93A5C" w:rsidP="00C93A5C">
      <w:pPr>
        <w:autoSpaceDE w:val="0"/>
        <w:autoSpaceDN w:val="0"/>
        <w:adjustRightInd w:val="0"/>
        <w:jc w:val="both"/>
        <w:rPr>
          <w:rFonts w:ascii="Times New Roman" w:hAnsi="Times New Roman"/>
          <w:sz w:val="24"/>
          <w:szCs w:val="24"/>
        </w:rPr>
      </w:pPr>
    </w:p>
    <w:p w14:paraId="372D26B3" w14:textId="77777777" w:rsidR="00C93A5C" w:rsidRPr="00C93A5C" w:rsidRDefault="00C93A5C" w:rsidP="00C93A5C">
      <w:pPr>
        <w:autoSpaceDE w:val="0"/>
        <w:autoSpaceDN w:val="0"/>
        <w:adjustRightInd w:val="0"/>
        <w:jc w:val="both"/>
        <w:rPr>
          <w:rFonts w:ascii="Times New Roman" w:hAnsi="Times New Roman"/>
          <w:color w:val="000000"/>
          <w:szCs w:val="22"/>
        </w:rPr>
      </w:pPr>
      <w:r w:rsidRPr="00EB4E14">
        <w:rPr>
          <w:rFonts w:ascii="Times New Roman" w:hAnsi="Times New Roman"/>
          <w:color w:val="000000"/>
          <w:szCs w:val="22"/>
        </w:rPr>
        <w:t>U slučaju da su dvije ili više valjanih ponuda jednako rangirane prema kriteriju odabira, naručitelj će, sukladno članku 302. stavku 3. ZJN 2016., odabrati ponudu koja je zaprimljena ranije.</w:t>
      </w:r>
      <w:r w:rsidRPr="00C93A5C">
        <w:rPr>
          <w:rFonts w:ascii="Times New Roman" w:hAnsi="Times New Roman"/>
          <w:color w:val="000000"/>
          <w:szCs w:val="22"/>
        </w:rPr>
        <w:t xml:space="preserve"> </w:t>
      </w:r>
    </w:p>
    <w:p w14:paraId="1113716D" w14:textId="77777777" w:rsidR="00EB4E14" w:rsidRDefault="00EB4E14" w:rsidP="001D2EF7">
      <w:pPr>
        <w:tabs>
          <w:tab w:val="left" w:pos="1080"/>
          <w:tab w:val="left" w:pos="1620"/>
          <w:tab w:val="right" w:pos="7920"/>
        </w:tabs>
        <w:jc w:val="both"/>
        <w:rPr>
          <w:rFonts w:ascii="Times New Roman" w:hAnsi="Times New Roman"/>
          <w:szCs w:val="22"/>
        </w:rPr>
      </w:pPr>
    </w:p>
    <w:p w14:paraId="56DA7515" w14:textId="77777777" w:rsidR="00FD287C" w:rsidRPr="003E7F8A" w:rsidRDefault="00FD287C" w:rsidP="00FD287C">
      <w:pPr>
        <w:spacing w:line="276" w:lineRule="auto"/>
        <w:jc w:val="both"/>
        <w:rPr>
          <w:rFonts w:ascii="Times New Roman" w:eastAsia="Calibri" w:hAnsi="Times New Roman"/>
          <w:b/>
          <w:szCs w:val="22"/>
          <w:lang w:eastAsia="en-US"/>
        </w:rPr>
      </w:pPr>
      <w:r w:rsidRPr="003E7F8A">
        <w:rPr>
          <w:rFonts w:ascii="Times New Roman" w:eastAsia="Calibri" w:hAnsi="Times New Roman"/>
          <w:b/>
          <w:szCs w:val="22"/>
          <w:lang w:eastAsia="en-US"/>
        </w:rPr>
        <w:t>19. OSTALE ODREDBE</w:t>
      </w:r>
    </w:p>
    <w:p w14:paraId="15CA8737" w14:textId="77777777" w:rsidR="00FD287C" w:rsidRPr="00EB4E14" w:rsidRDefault="00FD287C" w:rsidP="00FD287C">
      <w:pPr>
        <w:spacing w:line="276" w:lineRule="auto"/>
        <w:jc w:val="both"/>
        <w:rPr>
          <w:rFonts w:ascii="Times New Roman" w:eastAsia="Calibri" w:hAnsi="Times New Roman"/>
          <w:b/>
          <w:szCs w:val="22"/>
          <w:lang w:eastAsia="en-US"/>
        </w:rPr>
      </w:pPr>
      <w:r w:rsidRPr="00EB4E14">
        <w:rPr>
          <w:rFonts w:ascii="Times New Roman" w:eastAsia="Calibri" w:hAnsi="Times New Roman"/>
          <w:b/>
          <w:szCs w:val="22"/>
          <w:lang w:eastAsia="en-US"/>
        </w:rPr>
        <w:t>19.1. Posebni uvjeti za izvršenje ugovora</w:t>
      </w:r>
    </w:p>
    <w:p w14:paraId="15B201A1" w14:textId="77777777" w:rsidR="00FD287C" w:rsidRPr="00EB4E14" w:rsidRDefault="00FD287C" w:rsidP="00FD287C">
      <w:pPr>
        <w:autoSpaceDE w:val="0"/>
        <w:autoSpaceDN w:val="0"/>
        <w:adjustRightInd w:val="0"/>
        <w:jc w:val="both"/>
        <w:rPr>
          <w:rFonts w:ascii="Times New Roman" w:hAnsi="Times New Roman"/>
          <w:b/>
          <w:szCs w:val="22"/>
        </w:rPr>
      </w:pPr>
      <w:r w:rsidRPr="00EB4E14">
        <w:rPr>
          <w:rFonts w:ascii="Times New Roman" w:hAnsi="Times New Roman"/>
          <w:b/>
          <w:szCs w:val="22"/>
        </w:rPr>
        <w:t>Uvjeti provođenja dobrovoljnog (dodatnog) zdravstvenog osiguranja:</w:t>
      </w:r>
    </w:p>
    <w:p w14:paraId="68F53D40" w14:textId="77777777" w:rsidR="00FD287C" w:rsidRPr="00EB4E14" w:rsidRDefault="00FD287C" w:rsidP="00FD287C">
      <w:pPr>
        <w:autoSpaceDE w:val="0"/>
        <w:autoSpaceDN w:val="0"/>
        <w:adjustRightInd w:val="0"/>
        <w:jc w:val="both"/>
        <w:rPr>
          <w:rFonts w:ascii="Times New Roman" w:hAnsi="Times New Roman"/>
          <w:szCs w:val="22"/>
        </w:rPr>
      </w:pPr>
      <w:r w:rsidRPr="00EB4E14">
        <w:rPr>
          <w:rFonts w:ascii="Times New Roman" w:hAnsi="Times New Roman"/>
          <w:szCs w:val="22"/>
        </w:rPr>
        <w:t>- cijena osiguranja (premija) za vrijeme trajanja osiguranja ne može se povećati,</w:t>
      </w:r>
    </w:p>
    <w:p w14:paraId="233BB032" w14:textId="77777777" w:rsidR="00FD287C" w:rsidRPr="00EB4E14" w:rsidRDefault="00FD287C" w:rsidP="00FD287C">
      <w:pPr>
        <w:autoSpaceDE w:val="0"/>
        <w:autoSpaceDN w:val="0"/>
        <w:adjustRightInd w:val="0"/>
        <w:jc w:val="both"/>
        <w:rPr>
          <w:rFonts w:ascii="Times New Roman" w:hAnsi="Times New Roman"/>
          <w:szCs w:val="22"/>
        </w:rPr>
      </w:pPr>
      <w:r w:rsidRPr="00EB4E14">
        <w:rPr>
          <w:rFonts w:ascii="Times New Roman" w:hAnsi="Times New Roman"/>
          <w:szCs w:val="22"/>
        </w:rPr>
        <w:t>- obveza osiguratelja postoji do neograničene svote osiguranja,</w:t>
      </w:r>
    </w:p>
    <w:p w14:paraId="43E32FE0" w14:textId="77777777" w:rsidR="00FD287C" w:rsidRPr="00EB4E14" w:rsidRDefault="00FD287C" w:rsidP="00FD287C">
      <w:pPr>
        <w:autoSpaceDE w:val="0"/>
        <w:autoSpaceDN w:val="0"/>
        <w:adjustRightInd w:val="0"/>
        <w:jc w:val="both"/>
        <w:rPr>
          <w:rFonts w:ascii="Times New Roman" w:hAnsi="Times New Roman"/>
          <w:szCs w:val="22"/>
        </w:rPr>
      </w:pPr>
      <w:r w:rsidRPr="00EB4E14">
        <w:rPr>
          <w:rFonts w:ascii="Times New Roman" w:hAnsi="Times New Roman"/>
          <w:szCs w:val="22"/>
        </w:rPr>
        <w:t xml:space="preserve">- za sve osiguranike osigurati jednaka prava i obveze iz dobrovoljnog (dodatnog) zdravstvenog osiguranja, bez </w:t>
      </w:r>
      <w:proofErr w:type="spellStart"/>
      <w:r w:rsidRPr="00EB4E14">
        <w:rPr>
          <w:rFonts w:ascii="Times New Roman" w:hAnsi="Times New Roman"/>
          <w:szCs w:val="22"/>
        </w:rPr>
        <w:t>karence</w:t>
      </w:r>
      <w:proofErr w:type="spellEnd"/>
      <w:r w:rsidRPr="00EB4E14">
        <w:rPr>
          <w:rFonts w:ascii="Times New Roman" w:hAnsi="Times New Roman"/>
          <w:szCs w:val="22"/>
        </w:rPr>
        <w:t xml:space="preserve"> i bez franšize,</w:t>
      </w:r>
    </w:p>
    <w:p w14:paraId="7DB089AD" w14:textId="77777777" w:rsidR="00FD287C" w:rsidRPr="00EB4E14" w:rsidRDefault="00FD287C" w:rsidP="00FD287C">
      <w:pPr>
        <w:autoSpaceDE w:val="0"/>
        <w:autoSpaceDN w:val="0"/>
        <w:adjustRightInd w:val="0"/>
        <w:jc w:val="both"/>
        <w:rPr>
          <w:rFonts w:ascii="Times New Roman" w:hAnsi="Times New Roman"/>
          <w:szCs w:val="22"/>
        </w:rPr>
      </w:pPr>
      <w:r w:rsidRPr="00EB4E14">
        <w:rPr>
          <w:rFonts w:ascii="Times New Roman" w:hAnsi="Times New Roman"/>
          <w:szCs w:val="22"/>
        </w:rPr>
        <w:t xml:space="preserve">- u roku 15 dana od dana sklapanja ugovora izdati svakom osiguraniku iskaznicu dodatnog  </w:t>
      </w:r>
    </w:p>
    <w:p w14:paraId="789EA1DD" w14:textId="77777777" w:rsidR="00FD287C" w:rsidRPr="00EB4E14" w:rsidRDefault="00FD287C" w:rsidP="00FD287C">
      <w:pPr>
        <w:autoSpaceDE w:val="0"/>
        <w:autoSpaceDN w:val="0"/>
        <w:adjustRightInd w:val="0"/>
        <w:jc w:val="both"/>
        <w:rPr>
          <w:rFonts w:ascii="Times New Roman" w:hAnsi="Times New Roman"/>
          <w:szCs w:val="22"/>
        </w:rPr>
      </w:pPr>
      <w:r w:rsidRPr="00EB4E14">
        <w:rPr>
          <w:rFonts w:ascii="Times New Roman" w:hAnsi="Times New Roman"/>
          <w:szCs w:val="22"/>
        </w:rPr>
        <w:t xml:space="preserve">zdravstvenog osiguranja kojom se dokazuje status osiguranika dodatnog zdravstvenog osiguranja </w:t>
      </w:r>
    </w:p>
    <w:p w14:paraId="78B48A67" w14:textId="77777777" w:rsidR="00FD287C" w:rsidRPr="00EB4E14" w:rsidRDefault="00FD287C" w:rsidP="00FD287C">
      <w:pPr>
        <w:autoSpaceDE w:val="0"/>
        <w:autoSpaceDN w:val="0"/>
        <w:adjustRightInd w:val="0"/>
        <w:jc w:val="both"/>
        <w:rPr>
          <w:rFonts w:ascii="Times New Roman" w:hAnsi="Times New Roman"/>
          <w:szCs w:val="22"/>
        </w:rPr>
      </w:pPr>
      <w:r w:rsidRPr="00EB4E14">
        <w:rPr>
          <w:rFonts w:ascii="Times New Roman" w:hAnsi="Times New Roman"/>
          <w:szCs w:val="22"/>
        </w:rPr>
        <w:t>(trošak izrade iskaznice uključen je u ponudbenu cijenu),</w:t>
      </w:r>
    </w:p>
    <w:p w14:paraId="412E79A5" w14:textId="77777777" w:rsidR="00FD287C" w:rsidRPr="00EB4E14" w:rsidRDefault="00FD287C" w:rsidP="00FD287C">
      <w:pPr>
        <w:autoSpaceDE w:val="0"/>
        <w:autoSpaceDN w:val="0"/>
        <w:adjustRightInd w:val="0"/>
        <w:jc w:val="both"/>
        <w:rPr>
          <w:rFonts w:ascii="Times New Roman" w:hAnsi="Times New Roman"/>
          <w:szCs w:val="22"/>
        </w:rPr>
      </w:pPr>
      <w:r w:rsidRPr="00EB4E14">
        <w:rPr>
          <w:rFonts w:ascii="Times New Roman" w:hAnsi="Times New Roman"/>
          <w:szCs w:val="22"/>
        </w:rPr>
        <w:t>- pravo na korištenje ugovorenih usluga imaju svi zaposlenici ugovaratelja koji su prilikom sklapanja ugovora bili na popisu osiguranika ili su naknadno dodani na popis,</w:t>
      </w:r>
    </w:p>
    <w:p w14:paraId="2EFD7BE5" w14:textId="77777777" w:rsidR="00FD287C" w:rsidRPr="00EB4E14" w:rsidRDefault="00FD287C" w:rsidP="00FD287C">
      <w:pPr>
        <w:autoSpaceDE w:val="0"/>
        <w:autoSpaceDN w:val="0"/>
        <w:adjustRightInd w:val="0"/>
        <w:jc w:val="both"/>
        <w:rPr>
          <w:rFonts w:ascii="Times New Roman" w:hAnsi="Times New Roman"/>
          <w:szCs w:val="22"/>
        </w:rPr>
      </w:pPr>
      <w:r w:rsidRPr="00EB4E14">
        <w:rPr>
          <w:rFonts w:ascii="Times New Roman" w:hAnsi="Times New Roman"/>
          <w:szCs w:val="22"/>
        </w:rPr>
        <w:t xml:space="preserve">- konačni obračun premije obaviti će se na kraju razdoblja za koje su osigurani zaposlenici </w:t>
      </w:r>
    </w:p>
    <w:p w14:paraId="4D86C892" w14:textId="77777777" w:rsidR="00FD287C" w:rsidRPr="00EB4E14" w:rsidRDefault="00FD287C" w:rsidP="00FD287C">
      <w:pPr>
        <w:autoSpaceDE w:val="0"/>
        <w:autoSpaceDN w:val="0"/>
        <w:adjustRightInd w:val="0"/>
        <w:jc w:val="both"/>
        <w:rPr>
          <w:rFonts w:ascii="Times New Roman" w:hAnsi="Times New Roman"/>
          <w:szCs w:val="22"/>
        </w:rPr>
      </w:pPr>
      <w:r w:rsidRPr="00EB4E14">
        <w:rPr>
          <w:rFonts w:ascii="Times New Roman" w:hAnsi="Times New Roman"/>
          <w:szCs w:val="22"/>
        </w:rPr>
        <w:t xml:space="preserve">ugovaratelja osiguranja, s tim da navedeni iznos ne smije biti veći od procijenjene vrijednosti  nabave, </w:t>
      </w:r>
    </w:p>
    <w:p w14:paraId="46C974B6" w14:textId="6B74B781" w:rsidR="00FD287C" w:rsidRPr="00EB4E14" w:rsidRDefault="00FD287C" w:rsidP="00FD287C">
      <w:pPr>
        <w:autoSpaceDE w:val="0"/>
        <w:autoSpaceDN w:val="0"/>
        <w:adjustRightInd w:val="0"/>
        <w:jc w:val="both"/>
        <w:rPr>
          <w:rFonts w:ascii="Times New Roman" w:hAnsi="Times New Roman"/>
          <w:szCs w:val="22"/>
        </w:rPr>
      </w:pPr>
      <w:r w:rsidRPr="00EB4E14">
        <w:rPr>
          <w:rFonts w:ascii="Times New Roman" w:hAnsi="Times New Roman"/>
          <w:szCs w:val="22"/>
        </w:rPr>
        <w:t>- popis i adrese svih ugovornih zdravstvenih ustanova, u kojima se mogu obaviti usluge dobrovoljnog (dodatnog) zdravstvenog osiguranja osiguravatelja činiti će sastavni dio ugovora.</w:t>
      </w:r>
    </w:p>
    <w:p w14:paraId="398F44A2" w14:textId="77777777" w:rsidR="00FD287C" w:rsidRPr="00136352" w:rsidRDefault="00FD287C" w:rsidP="001D2EF7">
      <w:pPr>
        <w:tabs>
          <w:tab w:val="left" w:pos="1080"/>
          <w:tab w:val="left" w:pos="1620"/>
          <w:tab w:val="right" w:pos="7920"/>
        </w:tabs>
        <w:jc w:val="both"/>
        <w:rPr>
          <w:rFonts w:ascii="Times New Roman" w:hAnsi="Times New Roman"/>
          <w:szCs w:val="22"/>
        </w:rPr>
      </w:pPr>
    </w:p>
    <w:p w14:paraId="4848BE83" w14:textId="77777777" w:rsidR="00CA5DEE" w:rsidRPr="00CA5DEE" w:rsidRDefault="003733BC" w:rsidP="00E92211">
      <w:pPr>
        <w:keepNext/>
        <w:keepLines/>
        <w:spacing w:before="40"/>
        <w:jc w:val="both"/>
        <w:outlineLvl w:val="2"/>
        <w:rPr>
          <w:rFonts w:ascii="Times New Roman" w:eastAsiaTheme="majorEastAsia" w:hAnsi="Times New Roman" w:cstheme="majorBidi"/>
          <w:b/>
          <w:szCs w:val="24"/>
          <w:lang w:eastAsia="en-US"/>
        </w:rPr>
      </w:pPr>
      <w:bookmarkStart w:id="19" w:name="_Toc501628369"/>
      <w:r>
        <w:rPr>
          <w:rFonts w:ascii="Times New Roman" w:eastAsiaTheme="majorEastAsia" w:hAnsi="Times New Roman" w:cstheme="majorBidi"/>
          <w:b/>
          <w:szCs w:val="24"/>
          <w:lang w:eastAsia="en-US"/>
        </w:rPr>
        <w:t>20</w:t>
      </w:r>
      <w:r w:rsidR="00CA5DEE" w:rsidRPr="00CA5DEE">
        <w:rPr>
          <w:rFonts w:ascii="Times New Roman" w:eastAsiaTheme="majorEastAsia" w:hAnsi="Times New Roman" w:cstheme="majorBidi"/>
          <w:b/>
          <w:szCs w:val="24"/>
          <w:lang w:eastAsia="en-US"/>
        </w:rPr>
        <w:t>. ROK, NAČIN I UVJETI PLAĆANJA</w:t>
      </w:r>
      <w:bookmarkEnd w:id="19"/>
    </w:p>
    <w:p w14:paraId="29C18241" w14:textId="77777777" w:rsidR="00CA5DEE" w:rsidRPr="00CA5DEE" w:rsidRDefault="00CA5DEE" w:rsidP="00CA5DEE">
      <w:pPr>
        <w:ind w:left="-426"/>
        <w:rPr>
          <w:rFonts w:ascii="Calibri" w:eastAsia="Calibri" w:hAnsi="Calibri"/>
          <w:szCs w:val="22"/>
          <w:lang w:eastAsia="en-US"/>
        </w:rPr>
      </w:pPr>
    </w:p>
    <w:p w14:paraId="18FF760F" w14:textId="77777777" w:rsidR="00090751" w:rsidRDefault="00CA5DEE" w:rsidP="00E92211">
      <w:pPr>
        <w:spacing w:line="276" w:lineRule="auto"/>
        <w:jc w:val="both"/>
        <w:rPr>
          <w:rFonts w:ascii="Times New Roman" w:eastAsia="Calibri" w:hAnsi="Times New Roman"/>
          <w:color w:val="000000"/>
          <w:szCs w:val="22"/>
          <w:lang w:eastAsia="en-US"/>
        </w:rPr>
      </w:pPr>
      <w:r w:rsidRPr="00CA5DEE">
        <w:rPr>
          <w:rFonts w:ascii="Times New Roman" w:eastAsia="Calibri" w:hAnsi="Times New Roman"/>
          <w:color w:val="000000"/>
          <w:szCs w:val="22"/>
          <w:lang w:eastAsia="en-US"/>
        </w:rPr>
        <w:t xml:space="preserve">Naručitelj će plaćanje vrijednosti nabavljenih usluga izvršiti na temelju ispostavljenog računa u roku od 60 dana na IBAN isporučitelja, nalogom za prijenos sredstava. </w:t>
      </w:r>
    </w:p>
    <w:p w14:paraId="7FAEC935" w14:textId="766843D7" w:rsidR="00CA5DEE" w:rsidRPr="00CA5DEE" w:rsidRDefault="00CA5DEE" w:rsidP="00E92211">
      <w:pPr>
        <w:spacing w:line="276" w:lineRule="auto"/>
        <w:jc w:val="both"/>
        <w:rPr>
          <w:rFonts w:ascii="Times New Roman" w:eastAsia="Calibri" w:hAnsi="Times New Roman"/>
          <w:color w:val="000000"/>
          <w:szCs w:val="22"/>
          <w:lang w:eastAsia="en-US"/>
        </w:rPr>
      </w:pPr>
      <w:r w:rsidRPr="00CA5DEE">
        <w:rPr>
          <w:rFonts w:ascii="Times New Roman" w:eastAsia="Calibri" w:hAnsi="Times New Roman"/>
          <w:color w:val="000000"/>
          <w:szCs w:val="22"/>
          <w:lang w:eastAsia="en-US"/>
        </w:rPr>
        <w:t>Predujam je isključen, kao i traženje sredstava osiguranja plaćanja.</w:t>
      </w:r>
    </w:p>
    <w:p w14:paraId="6F69EF09" w14:textId="77777777" w:rsidR="00CA5DEE" w:rsidRDefault="00CA5DEE" w:rsidP="00CA5DEE">
      <w:pPr>
        <w:spacing w:line="276" w:lineRule="auto"/>
        <w:ind w:left="-426"/>
        <w:jc w:val="both"/>
        <w:rPr>
          <w:rFonts w:ascii="Times New Roman" w:eastAsia="Calibri" w:hAnsi="Times New Roman"/>
          <w:b/>
          <w:szCs w:val="22"/>
          <w:highlight w:val="yellow"/>
          <w:lang w:eastAsia="en-US"/>
        </w:rPr>
      </w:pPr>
    </w:p>
    <w:p w14:paraId="4E0424FA" w14:textId="77777777" w:rsidR="001E0F56" w:rsidRPr="00AF6D83" w:rsidRDefault="003733BC" w:rsidP="001E0F56">
      <w:pPr>
        <w:keepNext/>
        <w:keepLines/>
        <w:spacing w:before="40"/>
        <w:jc w:val="both"/>
        <w:outlineLvl w:val="2"/>
        <w:rPr>
          <w:rFonts w:ascii="Times New Roman" w:eastAsiaTheme="majorEastAsia" w:hAnsi="Times New Roman" w:cstheme="majorBidi"/>
          <w:b/>
          <w:szCs w:val="24"/>
          <w:lang w:eastAsia="en-US"/>
        </w:rPr>
      </w:pPr>
      <w:r w:rsidRPr="00AF6D83">
        <w:rPr>
          <w:rFonts w:ascii="Times New Roman" w:eastAsiaTheme="majorEastAsia" w:hAnsi="Times New Roman" w:cstheme="majorBidi"/>
          <w:b/>
          <w:szCs w:val="24"/>
          <w:lang w:eastAsia="en-US"/>
        </w:rPr>
        <w:t>21</w:t>
      </w:r>
      <w:r w:rsidR="001E0F56" w:rsidRPr="00AF6D83">
        <w:rPr>
          <w:rFonts w:ascii="Times New Roman" w:eastAsiaTheme="majorEastAsia" w:hAnsi="Times New Roman" w:cstheme="majorBidi"/>
          <w:b/>
          <w:szCs w:val="24"/>
          <w:lang w:eastAsia="en-US"/>
        </w:rPr>
        <w:t xml:space="preserve">. VRSTA, SREDSTVO JAMSTVA I UVJETI JAMSTVA </w:t>
      </w:r>
    </w:p>
    <w:p w14:paraId="100B7CA4" w14:textId="77777777" w:rsidR="001E0F56" w:rsidRPr="00AF6D83" w:rsidRDefault="001E0F56" w:rsidP="001E0F56">
      <w:bookmarkStart w:id="20" w:name="_Toc473123020"/>
    </w:p>
    <w:bookmarkEnd w:id="20"/>
    <w:p w14:paraId="23B94FAF" w14:textId="77777777" w:rsidR="001E0F56" w:rsidRPr="001B49E7" w:rsidRDefault="00504D69" w:rsidP="001E0F56">
      <w:pPr>
        <w:autoSpaceDE w:val="0"/>
        <w:autoSpaceDN w:val="0"/>
        <w:adjustRightInd w:val="0"/>
        <w:jc w:val="both"/>
        <w:rPr>
          <w:rFonts w:ascii="Times New Roman" w:hAnsi="Times New Roman"/>
          <w:b/>
          <w:bCs/>
          <w:color w:val="000000"/>
        </w:rPr>
      </w:pPr>
      <w:r w:rsidRPr="001B49E7">
        <w:rPr>
          <w:rFonts w:ascii="Times New Roman" w:hAnsi="Times New Roman"/>
          <w:b/>
          <w:bCs/>
          <w:color w:val="000000"/>
        </w:rPr>
        <w:t>2</w:t>
      </w:r>
      <w:r w:rsidR="003733BC" w:rsidRPr="001B49E7">
        <w:rPr>
          <w:rFonts w:ascii="Times New Roman" w:hAnsi="Times New Roman"/>
          <w:b/>
          <w:bCs/>
          <w:color w:val="000000"/>
        </w:rPr>
        <w:t>1</w:t>
      </w:r>
      <w:r w:rsidRPr="001B49E7">
        <w:rPr>
          <w:rFonts w:ascii="Times New Roman" w:hAnsi="Times New Roman"/>
          <w:b/>
          <w:bCs/>
          <w:color w:val="000000"/>
        </w:rPr>
        <w:t>.1</w:t>
      </w:r>
      <w:r w:rsidR="001E0F56" w:rsidRPr="001B49E7">
        <w:rPr>
          <w:rFonts w:ascii="Times New Roman" w:hAnsi="Times New Roman"/>
          <w:b/>
          <w:bCs/>
          <w:color w:val="000000"/>
        </w:rPr>
        <w:t xml:space="preserve">. Jamstvo za uredno ispunjenje </w:t>
      </w:r>
      <w:r w:rsidR="00583094" w:rsidRPr="001B49E7">
        <w:rPr>
          <w:rFonts w:ascii="Times New Roman" w:hAnsi="Times New Roman"/>
          <w:b/>
          <w:bCs/>
        </w:rPr>
        <w:t>ugovora</w:t>
      </w:r>
    </w:p>
    <w:p w14:paraId="1732B795" w14:textId="77777777" w:rsidR="001E0F56" w:rsidRPr="001B49E7" w:rsidRDefault="001E0F56" w:rsidP="001E0F56">
      <w:pPr>
        <w:autoSpaceDE w:val="0"/>
        <w:autoSpaceDN w:val="0"/>
        <w:adjustRightInd w:val="0"/>
        <w:jc w:val="both"/>
        <w:rPr>
          <w:color w:val="000000"/>
        </w:rPr>
      </w:pPr>
    </w:p>
    <w:p w14:paraId="0FB97BCA" w14:textId="11153EF3" w:rsidR="001E0F56" w:rsidRPr="00AF6D83" w:rsidRDefault="001E0F56" w:rsidP="001E0F56">
      <w:pPr>
        <w:overflowPunct w:val="0"/>
        <w:autoSpaceDE w:val="0"/>
        <w:autoSpaceDN w:val="0"/>
        <w:adjustRightInd w:val="0"/>
        <w:jc w:val="both"/>
        <w:textAlignment w:val="baseline"/>
        <w:rPr>
          <w:rFonts w:ascii="Times New Roman" w:hAnsi="Times New Roman"/>
        </w:rPr>
      </w:pPr>
      <w:r w:rsidRPr="001B49E7">
        <w:rPr>
          <w:rFonts w:ascii="Times New Roman" w:hAnsi="Times New Roman"/>
        </w:rPr>
        <w:t xml:space="preserve">Odabrani ponuditelj se obvezuje </w:t>
      </w:r>
      <w:r w:rsidR="00583094" w:rsidRPr="001B49E7">
        <w:rPr>
          <w:rFonts w:ascii="Times New Roman" w:hAnsi="Times New Roman"/>
        </w:rPr>
        <w:t xml:space="preserve">da će prilikom </w:t>
      </w:r>
      <w:r w:rsidR="0099116D" w:rsidRPr="001B49E7">
        <w:rPr>
          <w:rFonts w:ascii="Times New Roman" w:hAnsi="Times New Roman"/>
        </w:rPr>
        <w:t>potpisivanja</w:t>
      </w:r>
      <w:r w:rsidR="00583094" w:rsidRPr="001B49E7">
        <w:rPr>
          <w:rFonts w:ascii="Times New Roman" w:hAnsi="Times New Roman"/>
        </w:rPr>
        <w:t xml:space="preserve"> ugovora dostaviti jamstvo za uredno ispunjenje ugovora u obliku</w:t>
      </w:r>
      <w:r w:rsidRPr="001B49E7">
        <w:rPr>
          <w:rFonts w:ascii="Times New Roman" w:hAnsi="Times New Roman"/>
        </w:rPr>
        <w:t xml:space="preserve"> bezuvjetne i neopozive bankarske garancije, naplative od banke na prvi poziv, bez prava protesta</w:t>
      </w:r>
      <w:r w:rsidRPr="001B49E7">
        <w:rPr>
          <w:rFonts w:ascii="Times New Roman" w:hAnsi="Times New Roman"/>
          <w:b/>
        </w:rPr>
        <w:t>,</w:t>
      </w:r>
      <w:r w:rsidRPr="001B49E7">
        <w:rPr>
          <w:rFonts w:ascii="Times New Roman" w:hAnsi="Times New Roman"/>
        </w:rPr>
        <w:t xml:space="preserve"> u </w:t>
      </w:r>
      <w:r w:rsidRPr="0048038C">
        <w:rPr>
          <w:rFonts w:ascii="Times New Roman" w:hAnsi="Times New Roman"/>
        </w:rPr>
        <w:t xml:space="preserve">iznosu od </w:t>
      </w:r>
      <w:r w:rsidR="0099116D" w:rsidRPr="0048038C">
        <w:rPr>
          <w:rFonts w:ascii="Times New Roman" w:hAnsi="Times New Roman"/>
          <w:b/>
        </w:rPr>
        <w:t>5</w:t>
      </w:r>
      <w:r w:rsidRPr="0048038C">
        <w:rPr>
          <w:rFonts w:ascii="Times New Roman" w:hAnsi="Times New Roman"/>
          <w:b/>
        </w:rPr>
        <w:t>%</w:t>
      </w:r>
      <w:r w:rsidRPr="0048038C">
        <w:rPr>
          <w:rFonts w:ascii="Times New Roman" w:hAnsi="Times New Roman"/>
        </w:rPr>
        <w:t xml:space="preserve"> vrijednosti </w:t>
      </w:r>
      <w:r w:rsidR="00583094" w:rsidRPr="001B49E7">
        <w:rPr>
          <w:rFonts w:ascii="Times New Roman" w:hAnsi="Times New Roman"/>
        </w:rPr>
        <w:t>ugovora</w:t>
      </w:r>
      <w:r w:rsidRPr="001B49E7">
        <w:rPr>
          <w:rFonts w:ascii="Times New Roman" w:hAnsi="Times New Roman"/>
        </w:rPr>
        <w:t xml:space="preserve"> bez PDV-a, bez uvećanja, sa zakonskim zateznim kamatama po stopi određenoj sukladno odredbi članka</w:t>
      </w:r>
      <w:r w:rsidRPr="00AF6D83">
        <w:rPr>
          <w:rFonts w:ascii="Times New Roman" w:hAnsi="Times New Roman"/>
        </w:rPr>
        <w:t xml:space="preserve"> 29. stavka 2. Zakona o obveznim odnosima (NN 35/05, 41/08, 125/11 i 78/15)</w:t>
      </w:r>
      <w:r w:rsidR="0099116D" w:rsidRPr="00AF6D83">
        <w:rPr>
          <w:rFonts w:ascii="Times New Roman" w:hAnsi="Times New Roman"/>
        </w:rPr>
        <w:t>,</w:t>
      </w:r>
      <w:r w:rsidRPr="00AF6D83">
        <w:rPr>
          <w:rFonts w:ascii="Times New Roman" w:hAnsi="Times New Roman"/>
        </w:rPr>
        <w:t xml:space="preserve"> sa trajanjem </w:t>
      </w:r>
      <w:r w:rsidR="0099116D" w:rsidRPr="00AF6D83">
        <w:rPr>
          <w:rFonts w:ascii="Times New Roman" w:hAnsi="Times New Roman"/>
        </w:rPr>
        <w:t xml:space="preserve">od </w:t>
      </w:r>
      <w:r w:rsidR="00583094" w:rsidRPr="00AF6D83">
        <w:rPr>
          <w:rFonts w:ascii="Times New Roman" w:hAnsi="Times New Roman"/>
        </w:rPr>
        <w:t>1</w:t>
      </w:r>
      <w:r w:rsidRPr="00AF6D83">
        <w:rPr>
          <w:rFonts w:ascii="Times New Roman" w:hAnsi="Times New Roman"/>
        </w:rPr>
        <w:t xml:space="preserve"> (</w:t>
      </w:r>
      <w:r w:rsidR="00583094" w:rsidRPr="00AF6D83">
        <w:rPr>
          <w:rFonts w:ascii="Times New Roman" w:hAnsi="Times New Roman"/>
        </w:rPr>
        <w:t>jedne</w:t>
      </w:r>
      <w:r w:rsidRPr="00AF6D83">
        <w:rPr>
          <w:rFonts w:ascii="Times New Roman" w:hAnsi="Times New Roman"/>
        </w:rPr>
        <w:t xml:space="preserve">) godine od dana sklapanja </w:t>
      </w:r>
      <w:r w:rsidR="00583094" w:rsidRPr="00AF6D83">
        <w:rPr>
          <w:rFonts w:ascii="Times New Roman" w:hAnsi="Times New Roman"/>
        </w:rPr>
        <w:t>ugovora</w:t>
      </w:r>
      <w:r w:rsidRPr="00AF6D83">
        <w:rPr>
          <w:rFonts w:ascii="Times New Roman" w:hAnsi="Times New Roman"/>
        </w:rPr>
        <w:t xml:space="preserve">, s ovlaštenjem naručitelja na naplatu, te s pokrićem svih aktivnosti, zakašnjenja, promjene cijena suprotno odredbama </w:t>
      </w:r>
      <w:r w:rsidR="001A6CE1">
        <w:rPr>
          <w:rFonts w:ascii="Times New Roman" w:hAnsi="Times New Roman"/>
        </w:rPr>
        <w:t>ugovora</w:t>
      </w:r>
      <w:r w:rsidRPr="00AF6D83">
        <w:rPr>
          <w:rFonts w:ascii="Times New Roman" w:hAnsi="Times New Roman"/>
        </w:rPr>
        <w:t xml:space="preserve">, jednostranog raskida </w:t>
      </w:r>
      <w:r w:rsidR="001A6CE1">
        <w:rPr>
          <w:rFonts w:ascii="Times New Roman" w:hAnsi="Times New Roman"/>
        </w:rPr>
        <w:t>ugovora</w:t>
      </w:r>
      <w:r w:rsidRPr="00AF6D83">
        <w:rPr>
          <w:rFonts w:ascii="Times New Roman" w:hAnsi="Times New Roman"/>
        </w:rPr>
        <w:t xml:space="preserve"> i nepoštivanja odredbi dokumentacije o nabavi (u slučaju povrede ugovornih obveza od strane odabranog ponuditelja).</w:t>
      </w:r>
    </w:p>
    <w:p w14:paraId="59CEB1BF" w14:textId="77777777" w:rsidR="0099116D" w:rsidRPr="00AF6D83" w:rsidRDefault="0099116D" w:rsidP="0099116D">
      <w:pPr>
        <w:autoSpaceDE w:val="0"/>
        <w:autoSpaceDN w:val="0"/>
        <w:adjustRightInd w:val="0"/>
        <w:jc w:val="both"/>
        <w:rPr>
          <w:rFonts w:ascii="Times New Roman" w:hAnsi="Times New Roman"/>
          <w:color w:val="000000"/>
          <w:sz w:val="24"/>
          <w:szCs w:val="24"/>
        </w:rPr>
      </w:pPr>
    </w:p>
    <w:p w14:paraId="6985E385" w14:textId="4649ED02" w:rsidR="0099116D" w:rsidRPr="00AF6D83" w:rsidRDefault="0099116D" w:rsidP="0099116D">
      <w:pPr>
        <w:autoSpaceDE w:val="0"/>
        <w:autoSpaceDN w:val="0"/>
        <w:adjustRightInd w:val="0"/>
        <w:jc w:val="both"/>
        <w:rPr>
          <w:rFonts w:ascii="Times New Roman" w:hAnsi="Times New Roman"/>
          <w:color w:val="000000"/>
          <w:szCs w:val="22"/>
        </w:rPr>
      </w:pPr>
      <w:r w:rsidRPr="00AF6D83">
        <w:rPr>
          <w:rFonts w:ascii="Times New Roman" w:hAnsi="Times New Roman"/>
          <w:color w:val="000000"/>
          <w:szCs w:val="22"/>
        </w:rPr>
        <w:lastRenderedPageBreak/>
        <w:t xml:space="preserve">U tu svrhu potrebno je ispuniti </w:t>
      </w:r>
      <w:r w:rsidR="005D578C">
        <w:rPr>
          <w:rFonts w:ascii="Times New Roman" w:hAnsi="Times New Roman"/>
          <w:b/>
          <w:bCs/>
          <w:color w:val="000000"/>
          <w:szCs w:val="22"/>
        </w:rPr>
        <w:t>Obrazac 4</w:t>
      </w:r>
      <w:r w:rsidRPr="00AF6D83">
        <w:rPr>
          <w:rFonts w:ascii="Times New Roman" w:hAnsi="Times New Roman"/>
          <w:b/>
          <w:bCs/>
          <w:color w:val="000000"/>
          <w:szCs w:val="22"/>
        </w:rPr>
        <w:t xml:space="preserve">. </w:t>
      </w:r>
      <w:r w:rsidRPr="00AF6D83">
        <w:rPr>
          <w:rFonts w:ascii="Times New Roman" w:hAnsi="Times New Roman"/>
          <w:color w:val="000000"/>
          <w:szCs w:val="22"/>
        </w:rPr>
        <w:t xml:space="preserve">- Izjava o jamstvu za uredno ispunjenje ugovora. </w:t>
      </w:r>
    </w:p>
    <w:p w14:paraId="50765E2D" w14:textId="77777777" w:rsidR="0099116D" w:rsidRPr="00AF6D83" w:rsidRDefault="0099116D" w:rsidP="0099116D">
      <w:pPr>
        <w:jc w:val="both"/>
        <w:rPr>
          <w:rFonts w:ascii="Times New Roman" w:hAnsi="Times New Roman"/>
          <w:szCs w:val="22"/>
        </w:rPr>
      </w:pPr>
      <w:r w:rsidRPr="00AF6D83">
        <w:rPr>
          <w:rFonts w:ascii="Times New Roman" w:hAnsi="Times New Roman"/>
          <w:color w:val="000000"/>
          <w:szCs w:val="22"/>
        </w:rPr>
        <w:t>Izjava mora biti ovjerena pečatom i potpisana od strane ovlaštene osobe gospodarskog subjekta.</w:t>
      </w:r>
    </w:p>
    <w:p w14:paraId="6807BDA9" w14:textId="2020BB06" w:rsidR="001E0F56" w:rsidRDefault="001E0F56" w:rsidP="001E0F56">
      <w:pPr>
        <w:overflowPunct w:val="0"/>
        <w:autoSpaceDE w:val="0"/>
        <w:autoSpaceDN w:val="0"/>
        <w:adjustRightInd w:val="0"/>
        <w:jc w:val="both"/>
        <w:textAlignment w:val="baseline"/>
        <w:rPr>
          <w:rFonts w:ascii="Times New Roman" w:hAnsi="Times New Roman"/>
        </w:rPr>
      </w:pPr>
    </w:p>
    <w:p w14:paraId="22B39026" w14:textId="7CEEED06" w:rsidR="0048038C" w:rsidRPr="0048038C" w:rsidRDefault="0048038C" w:rsidP="0048038C">
      <w:pPr>
        <w:spacing w:line="276" w:lineRule="auto"/>
        <w:jc w:val="both"/>
        <w:rPr>
          <w:rFonts w:ascii="Times New Roman" w:hAnsi="Times New Roman"/>
          <w:szCs w:val="22"/>
          <w:lang w:val="en-GB"/>
        </w:rPr>
      </w:pPr>
      <w:proofErr w:type="spellStart"/>
      <w:r w:rsidRPr="00863662">
        <w:rPr>
          <w:rFonts w:ascii="Times New Roman" w:hAnsi="Times New Roman"/>
          <w:szCs w:val="22"/>
          <w:lang w:val="en-GB"/>
        </w:rPr>
        <w:t>Ponuditelj</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može</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umjesto</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bankarske</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garancije</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dati</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novčani</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polog</w:t>
      </w:r>
      <w:proofErr w:type="spellEnd"/>
      <w:r w:rsidRPr="00863662">
        <w:rPr>
          <w:rFonts w:ascii="Times New Roman" w:hAnsi="Times New Roman"/>
          <w:szCs w:val="22"/>
          <w:lang w:val="en-GB"/>
        </w:rPr>
        <w:t xml:space="preserve"> u </w:t>
      </w:r>
      <w:proofErr w:type="spellStart"/>
      <w:r w:rsidRPr="00863662">
        <w:rPr>
          <w:rFonts w:ascii="Times New Roman" w:hAnsi="Times New Roman"/>
          <w:szCs w:val="22"/>
          <w:lang w:val="en-GB"/>
        </w:rPr>
        <w:t>traženom</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iznosu</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Novčani</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polog</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uplaćuje</w:t>
      </w:r>
      <w:proofErr w:type="spellEnd"/>
      <w:r w:rsidRPr="00863662">
        <w:rPr>
          <w:rFonts w:ascii="Times New Roman" w:hAnsi="Times New Roman"/>
          <w:szCs w:val="22"/>
          <w:lang w:val="en-GB"/>
        </w:rPr>
        <w:t xml:space="preserve"> se </w:t>
      </w:r>
      <w:proofErr w:type="spellStart"/>
      <w:proofErr w:type="gramStart"/>
      <w:r w:rsidRPr="00863662">
        <w:rPr>
          <w:rFonts w:ascii="Times New Roman" w:hAnsi="Times New Roman"/>
          <w:szCs w:val="22"/>
          <w:lang w:val="en-GB"/>
        </w:rPr>
        <w:t>na</w:t>
      </w:r>
      <w:proofErr w:type="spellEnd"/>
      <w:proofErr w:type="gramEnd"/>
      <w:r w:rsidRPr="00863662">
        <w:rPr>
          <w:rFonts w:ascii="Times New Roman" w:hAnsi="Times New Roman"/>
          <w:szCs w:val="22"/>
          <w:lang w:val="en-GB"/>
        </w:rPr>
        <w:t xml:space="preserve"> IBAN </w:t>
      </w:r>
      <w:proofErr w:type="spellStart"/>
      <w:r w:rsidRPr="00863662">
        <w:rPr>
          <w:rFonts w:ascii="Times New Roman" w:hAnsi="Times New Roman"/>
          <w:szCs w:val="22"/>
          <w:lang w:val="en-GB"/>
        </w:rPr>
        <w:t>Naručitelja</w:t>
      </w:r>
      <w:proofErr w:type="spellEnd"/>
      <w:r w:rsidRPr="00863662">
        <w:rPr>
          <w:rFonts w:ascii="Times New Roman" w:hAnsi="Times New Roman"/>
          <w:szCs w:val="22"/>
          <w:lang w:val="en-GB"/>
        </w:rPr>
        <w:t xml:space="preserve">:  ŽIRO RAČUN PBZ IBAN HR4223400091118004401, </w:t>
      </w:r>
      <w:proofErr w:type="spellStart"/>
      <w:r w:rsidRPr="00863662">
        <w:rPr>
          <w:rFonts w:ascii="Times New Roman" w:hAnsi="Times New Roman"/>
          <w:szCs w:val="22"/>
          <w:lang w:val="en-GB"/>
        </w:rPr>
        <w:t>poziv</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na</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broj</w:t>
      </w:r>
      <w:proofErr w:type="spellEnd"/>
      <w:r>
        <w:rPr>
          <w:rFonts w:ascii="Times New Roman" w:hAnsi="Times New Roman"/>
          <w:szCs w:val="22"/>
          <w:lang w:val="en-GB"/>
        </w:rPr>
        <w:t>:</w:t>
      </w:r>
      <w:r w:rsidRPr="00863662">
        <w:rPr>
          <w:rFonts w:ascii="Times New Roman" w:hAnsi="Times New Roman"/>
          <w:szCs w:val="22"/>
          <w:lang w:val="en-GB"/>
        </w:rPr>
        <w:t xml:space="preserve"> </w:t>
      </w:r>
      <w:r w:rsidR="0097638F">
        <w:rPr>
          <w:rFonts w:ascii="Times New Roman" w:hAnsi="Times New Roman"/>
          <w:szCs w:val="22"/>
          <w:lang w:val="en-GB"/>
        </w:rPr>
        <w:t xml:space="preserve">OIB </w:t>
      </w:r>
      <w:proofErr w:type="spellStart"/>
      <w:r w:rsidR="0097638F">
        <w:rPr>
          <w:rFonts w:ascii="Times New Roman" w:hAnsi="Times New Roman"/>
          <w:szCs w:val="22"/>
          <w:lang w:val="en-GB"/>
        </w:rPr>
        <w:t>ponuditelja</w:t>
      </w:r>
      <w:proofErr w:type="spellEnd"/>
      <w:r w:rsidRPr="00863662">
        <w:rPr>
          <w:rFonts w:ascii="Times New Roman" w:hAnsi="Times New Roman"/>
          <w:szCs w:val="22"/>
          <w:lang w:val="en-GB"/>
        </w:rPr>
        <w:t xml:space="preserve">.  U </w:t>
      </w:r>
      <w:proofErr w:type="spellStart"/>
      <w:r w:rsidRPr="00863662">
        <w:rPr>
          <w:rFonts w:ascii="Times New Roman" w:hAnsi="Times New Roman"/>
          <w:szCs w:val="22"/>
          <w:lang w:val="en-GB"/>
        </w:rPr>
        <w:t>slučaju</w:t>
      </w:r>
      <w:proofErr w:type="spellEnd"/>
      <w:r w:rsidRPr="00863662">
        <w:rPr>
          <w:rFonts w:ascii="Times New Roman" w:hAnsi="Times New Roman"/>
          <w:szCs w:val="22"/>
          <w:lang w:val="en-GB"/>
        </w:rPr>
        <w:t xml:space="preserve"> da </w:t>
      </w:r>
      <w:proofErr w:type="spellStart"/>
      <w:r w:rsidRPr="00863662">
        <w:rPr>
          <w:rFonts w:ascii="Times New Roman" w:hAnsi="Times New Roman"/>
          <w:szCs w:val="22"/>
          <w:lang w:val="en-GB"/>
        </w:rPr>
        <w:t>ponuditelj</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uplaćuje</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novčani</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polog</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dužan</w:t>
      </w:r>
      <w:proofErr w:type="spellEnd"/>
      <w:r w:rsidRPr="00863662">
        <w:rPr>
          <w:rFonts w:ascii="Times New Roman" w:hAnsi="Times New Roman"/>
          <w:szCs w:val="22"/>
          <w:lang w:val="en-GB"/>
        </w:rPr>
        <w:t xml:space="preserve"> je u </w:t>
      </w:r>
      <w:proofErr w:type="spellStart"/>
      <w:r w:rsidRPr="00863662">
        <w:rPr>
          <w:rFonts w:ascii="Times New Roman" w:hAnsi="Times New Roman"/>
          <w:szCs w:val="22"/>
          <w:lang w:val="en-GB"/>
        </w:rPr>
        <w:t>ponudi</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dostaviti</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dokaz</w:t>
      </w:r>
      <w:proofErr w:type="spellEnd"/>
      <w:r w:rsidRPr="00863662">
        <w:rPr>
          <w:rFonts w:ascii="Times New Roman" w:hAnsi="Times New Roman"/>
          <w:szCs w:val="22"/>
          <w:lang w:val="en-GB"/>
        </w:rPr>
        <w:t xml:space="preserve"> o </w:t>
      </w:r>
      <w:proofErr w:type="spellStart"/>
      <w:r w:rsidRPr="00863662">
        <w:rPr>
          <w:rFonts w:ascii="Times New Roman" w:hAnsi="Times New Roman"/>
          <w:szCs w:val="22"/>
          <w:lang w:val="en-GB"/>
        </w:rPr>
        <w:t>uplati</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npr</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preslika</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potvrde</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banke</w:t>
      </w:r>
      <w:proofErr w:type="spellEnd"/>
      <w:r w:rsidRPr="00863662">
        <w:rPr>
          <w:rFonts w:ascii="Times New Roman" w:hAnsi="Times New Roman"/>
          <w:szCs w:val="22"/>
          <w:lang w:val="en-GB"/>
        </w:rPr>
        <w:t xml:space="preserve"> o </w:t>
      </w:r>
      <w:proofErr w:type="spellStart"/>
      <w:r w:rsidRPr="00863662">
        <w:rPr>
          <w:rFonts w:ascii="Times New Roman" w:hAnsi="Times New Roman"/>
          <w:szCs w:val="22"/>
          <w:lang w:val="en-GB"/>
        </w:rPr>
        <w:t>izvršenom</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plaćanju</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Ostale</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odredbe</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koje</w:t>
      </w:r>
      <w:proofErr w:type="spellEnd"/>
      <w:r w:rsidRPr="00863662">
        <w:rPr>
          <w:rFonts w:ascii="Times New Roman" w:hAnsi="Times New Roman"/>
          <w:szCs w:val="22"/>
          <w:lang w:val="en-GB"/>
        </w:rPr>
        <w:t xml:space="preserve"> se </w:t>
      </w:r>
      <w:proofErr w:type="spellStart"/>
      <w:r w:rsidRPr="00863662">
        <w:rPr>
          <w:rFonts w:ascii="Times New Roman" w:hAnsi="Times New Roman"/>
          <w:szCs w:val="22"/>
          <w:lang w:val="en-GB"/>
        </w:rPr>
        <w:t>odnose</w:t>
      </w:r>
      <w:proofErr w:type="spellEnd"/>
      <w:r w:rsidRPr="00863662">
        <w:rPr>
          <w:rFonts w:ascii="Times New Roman" w:hAnsi="Times New Roman"/>
          <w:szCs w:val="22"/>
          <w:lang w:val="en-GB"/>
        </w:rPr>
        <w:t xml:space="preserve"> </w:t>
      </w:r>
      <w:proofErr w:type="spellStart"/>
      <w:proofErr w:type="gramStart"/>
      <w:r w:rsidRPr="00863662">
        <w:rPr>
          <w:rFonts w:ascii="Times New Roman" w:hAnsi="Times New Roman"/>
          <w:szCs w:val="22"/>
          <w:lang w:val="en-GB"/>
        </w:rPr>
        <w:t>na</w:t>
      </w:r>
      <w:proofErr w:type="spellEnd"/>
      <w:proofErr w:type="gramEnd"/>
      <w:r w:rsidRPr="00863662">
        <w:rPr>
          <w:rFonts w:ascii="Times New Roman" w:hAnsi="Times New Roman"/>
          <w:szCs w:val="22"/>
          <w:lang w:val="en-GB"/>
        </w:rPr>
        <w:t xml:space="preserve"> </w:t>
      </w:r>
      <w:proofErr w:type="spellStart"/>
      <w:r w:rsidRPr="00863662">
        <w:rPr>
          <w:rFonts w:ascii="Times New Roman" w:hAnsi="Times New Roman"/>
          <w:szCs w:val="22"/>
          <w:lang w:val="en-GB"/>
        </w:rPr>
        <w:t>bankarsku</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garanciju</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na</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odgovarajući</w:t>
      </w:r>
      <w:proofErr w:type="spellEnd"/>
      <w:r w:rsidRPr="00863662">
        <w:rPr>
          <w:rFonts w:ascii="Times New Roman" w:hAnsi="Times New Roman"/>
          <w:szCs w:val="22"/>
          <w:lang w:val="en-GB"/>
        </w:rPr>
        <w:t xml:space="preserve"> se </w:t>
      </w:r>
      <w:proofErr w:type="spellStart"/>
      <w:r w:rsidRPr="00863662">
        <w:rPr>
          <w:rFonts w:ascii="Times New Roman" w:hAnsi="Times New Roman"/>
          <w:szCs w:val="22"/>
          <w:lang w:val="en-GB"/>
        </w:rPr>
        <w:t>način</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primjenjuju</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i</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na</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novčani</w:t>
      </w:r>
      <w:proofErr w:type="spellEnd"/>
      <w:r w:rsidRPr="00863662">
        <w:rPr>
          <w:rFonts w:ascii="Times New Roman" w:hAnsi="Times New Roman"/>
          <w:szCs w:val="22"/>
          <w:lang w:val="en-GB"/>
        </w:rPr>
        <w:t xml:space="preserve"> </w:t>
      </w:r>
      <w:proofErr w:type="spellStart"/>
      <w:r w:rsidRPr="00863662">
        <w:rPr>
          <w:rFonts w:ascii="Times New Roman" w:hAnsi="Times New Roman"/>
          <w:szCs w:val="22"/>
          <w:lang w:val="en-GB"/>
        </w:rPr>
        <w:t>polog</w:t>
      </w:r>
      <w:proofErr w:type="spellEnd"/>
      <w:r w:rsidRPr="00863662">
        <w:rPr>
          <w:rFonts w:ascii="Times New Roman" w:hAnsi="Times New Roman"/>
          <w:szCs w:val="22"/>
          <w:lang w:val="en-GB"/>
        </w:rPr>
        <w:t>.</w:t>
      </w:r>
    </w:p>
    <w:p w14:paraId="6E6ED093" w14:textId="77777777" w:rsidR="0048038C" w:rsidRPr="00AF6D83" w:rsidRDefault="0048038C" w:rsidP="001E0F56">
      <w:pPr>
        <w:overflowPunct w:val="0"/>
        <w:autoSpaceDE w:val="0"/>
        <w:autoSpaceDN w:val="0"/>
        <w:adjustRightInd w:val="0"/>
        <w:jc w:val="both"/>
        <w:textAlignment w:val="baseline"/>
        <w:rPr>
          <w:rFonts w:ascii="Times New Roman" w:hAnsi="Times New Roman"/>
        </w:rPr>
      </w:pPr>
    </w:p>
    <w:p w14:paraId="0C03EA05" w14:textId="41916AA7" w:rsidR="001E0F56" w:rsidRPr="00AF6D83" w:rsidRDefault="001E0F56" w:rsidP="001E0F56">
      <w:pPr>
        <w:autoSpaceDE w:val="0"/>
        <w:autoSpaceDN w:val="0"/>
        <w:adjustRightInd w:val="0"/>
        <w:jc w:val="both"/>
        <w:rPr>
          <w:rFonts w:ascii="Times New Roman" w:hAnsi="Times New Roman"/>
        </w:rPr>
      </w:pPr>
      <w:r w:rsidRPr="00AF6D83">
        <w:rPr>
          <w:rFonts w:ascii="Times New Roman" w:hAnsi="Times New Roman"/>
        </w:rPr>
        <w:t xml:space="preserve">Ako jamstvo za uredno ispunjenje </w:t>
      </w:r>
      <w:r w:rsidR="001A6CE1">
        <w:rPr>
          <w:rFonts w:ascii="Times New Roman" w:hAnsi="Times New Roman"/>
        </w:rPr>
        <w:t xml:space="preserve">ugovora </w:t>
      </w:r>
      <w:r w:rsidRPr="00AF6D83">
        <w:rPr>
          <w:rFonts w:ascii="Times New Roman" w:hAnsi="Times New Roman"/>
        </w:rPr>
        <w:t xml:space="preserve">ne bude naplaćeno, korisnik će ga vratiti odabranom ponuditelju nakon isteka </w:t>
      </w:r>
      <w:r w:rsidR="00583094" w:rsidRPr="00AF6D83">
        <w:rPr>
          <w:rFonts w:ascii="Times New Roman" w:hAnsi="Times New Roman"/>
        </w:rPr>
        <w:t>ugovora</w:t>
      </w:r>
      <w:r w:rsidRPr="00AF6D83">
        <w:rPr>
          <w:rFonts w:ascii="Times New Roman" w:hAnsi="Times New Roman"/>
        </w:rPr>
        <w:t>.</w:t>
      </w:r>
    </w:p>
    <w:p w14:paraId="0D356B55" w14:textId="77777777" w:rsidR="0099116D" w:rsidRPr="00AF6D83" w:rsidRDefault="001E0F56" w:rsidP="0099116D">
      <w:pPr>
        <w:overflowPunct w:val="0"/>
        <w:autoSpaceDE w:val="0"/>
        <w:autoSpaceDN w:val="0"/>
        <w:adjustRightInd w:val="0"/>
        <w:jc w:val="both"/>
        <w:textAlignment w:val="baseline"/>
        <w:rPr>
          <w:rFonts w:ascii="Times New Roman" w:hAnsi="Times New Roman"/>
        </w:rPr>
      </w:pPr>
      <w:r w:rsidRPr="00AF6D83">
        <w:rPr>
          <w:rFonts w:ascii="Times New Roman" w:hAnsi="Times New Roman"/>
        </w:rPr>
        <w:t xml:space="preserve">Na zahtjev Naručitelja, odabrani ponuditelj će produžiti rok jamstva za uredno </w:t>
      </w:r>
      <w:r w:rsidRPr="00D924F9">
        <w:rPr>
          <w:rFonts w:ascii="Times New Roman" w:hAnsi="Times New Roman"/>
        </w:rPr>
        <w:t xml:space="preserve">izvršenje </w:t>
      </w:r>
      <w:r w:rsidR="00583094" w:rsidRPr="00D924F9">
        <w:rPr>
          <w:rFonts w:ascii="Times New Roman" w:hAnsi="Times New Roman"/>
        </w:rPr>
        <w:t>ugovora.</w:t>
      </w:r>
    </w:p>
    <w:p w14:paraId="5563411E" w14:textId="77777777" w:rsidR="00FD287C" w:rsidRPr="00583094" w:rsidRDefault="00FD287C" w:rsidP="00504D69">
      <w:pPr>
        <w:spacing w:line="276" w:lineRule="auto"/>
        <w:jc w:val="both"/>
        <w:rPr>
          <w:rFonts w:ascii="Times New Roman" w:eastAsia="Calibri" w:hAnsi="Times New Roman"/>
          <w:b/>
          <w:szCs w:val="22"/>
          <w:highlight w:val="green"/>
          <w:lang w:eastAsia="en-US"/>
        </w:rPr>
      </w:pPr>
    </w:p>
    <w:p w14:paraId="5BC6004D" w14:textId="77777777" w:rsidR="00CA5DEE" w:rsidRPr="00CA5DEE" w:rsidRDefault="00CA5DEE" w:rsidP="00E92211">
      <w:pPr>
        <w:keepNext/>
        <w:keepLines/>
        <w:spacing w:before="40"/>
        <w:jc w:val="both"/>
        <w:outlineLvl w:val="2"/>
        <w:rPr>
          <w:rFonts w:ascii="Times New Roman" w:eastAsiaTheme="majorEastAsia" w:hAnsi="Times New Roman" w:cstheme="majorBidi"/>
          <w:b/>
          <w:szCs w:val="24"/>
          <w:lang w:eastAsia="en-US"/>
        </w:rPr>
      </w:pPr>
      <w:bookmarkStart w:id="21" w:name="_Toc501628370"/>
      <w:r w:rsidRPr="00CA5DEE">
        <w:rPr>
          <w:rFonts w:ascii="Times New Roman" w:eastAsiaTheme="majorEastAsia" w:hAnsi="Times New Roman" w:cstheme="majorBidi"/>
          <w:b/>
          <w:szCs w:val="24"/>
          <w:lang w:eastAsia="en-US"/>
        </w:rPr>
        <w:t>2</w:t>
      </w:r>
      <w:r w:rsidR="00F52D63">
        <w:rPr>
          <w:rFonts w:ascii="Times New Roman" w:eastAsiaTheme="majorEastAsia" w:hAnsi="Times New Roman" w:cstheme="majorBidi"/>
          <w:b/>
          <w:szCs w:val="24"/>
          <w:lang w:eastAsia="en-US"/>
        </w:rPr>
        <w:t>2</w:t>
      </w:r>
      <w:r w:rsidRPr="00CA5DEE">
        <w:rPr>
          <w:rFonts w:ascii="Times New Roman" w:eastAsiaTheme="majorEastAsia" w:hAnsi="Times New Roman" w:cstheme="majorBidi"/>
          <w:b/>
          <w:szCs w:val="24"/>
          <w:lang w:eastAsia="en-US"/>
        </w:rPr>
        <w:t>.  DATUM, VRIJEME I MJESTO DOSTAVE I OTVARANJA PONUDA</w:t>
      </w:r>
      <w:bookmarkEnd w:id="21"/>
    </w:p>
    <w:p w14:paraId="56067319" w14:textId="77777777" w:rsidR="00CA5DEE" w:rsidRPr="00CA5DEE" w:rsidRDefault="00CA5DEE" w:rsidP="00CA5DEE">
      <w:pPr>
        <w:spacing w:line="276" w:lineRule="auto"/>
        <w:ind w:left="426"/>
        <w:contextualSpacing/>
        <w:rPr>
          <w:rFonts w:ascii="Times New Roman" w:hAnsi="Times New Roman"/>
          <w:b/>
          <w:szCs w:val="22"/>
        </w:rPr>
      </w:pPr>
    </w:p>
    <w:p w14:paraId="00D5DCE3" w14:textId="5ECC4603" w:rsidR="00CA5DEE" w:rsidRPr="00CA5DEE" w:rsidRDefault="0097638F" w:rsidP="001E0F56">
      <w:pPr>
        <w:pBdr>
          <w:top w:val="single" w:sz="4" w:space="1" w:color="auto"/>
          <w:left w:val="single" w:sz="4" w:space="4" w:color="auto"/>
          <w:bottom w:val="single" w:sz="4" w:space="1" w:color="auto"/>
          <w:right w:val="single" w:sz="4" w:space="4" w:color="auto"/>
        </w:pBdr>
        <w:spacing w:line="276" w:lineRule="auto"/>
        <w:contextualSpacing/>
        <w:jc w:val="both"/>
        <w:rPr>
          <w:rFonts w:ascii="Times New Roman" w:hAnsi="Times New Roman"/>
          <w:szCs w:val="22"/>
        </w:rPr>
      </w:pPr>
      <w:r>
        <w:rPr>
          <w:rFonts w:ascii="Times New Roman" w:hAnsi="Times New Roman"/>
          <w:b/>
          <w:szCs w:val="22"/>
        </w:rPr>
        <w:t>R</w:t>
      </w:r>
      <w:r w:rsidR="00CA5DEE" w:rsidRPr="00CA5DEE">
        <w:rPr>
          <w:rFonts w:ascii="Times New Roman" w:hAnsi="Times New Roman"/>
          <w:b/>
          <w:szCs w:val="22"/>
        </w:rPr>
        <w:t>ok za dostavu ponude:</w:t>
      </w:r>
      <w:r w:rsidR="00CA5DEE" w:rsidRPr="00CA5DEE">
        <w:rPr>
          <w:rFonts w:ascii="Times New Roman" w:hAnsi="Times New Roman"/>
          <w:szCs w:val="22"/>
        </w:rPr>
        <w:t xml:space="preserve"> ponuda bez obzira na način dostave mora biti dostavljena i zaprimljena </w:t>
      </w:r>
      <w:r w:rsidR="00E92211">
        <w:rPr>
          <w:rFonts w:ascii="Times New Roman" w:hAnsi="Times New Roman"/>
          <w:szCs w:val="22"/>
        </w:rPr>
        <w:t xml:space="preserve">       </w:t>
      </w:r>
      <w:r w:rsidR="00CA5DEE" w:rsidRPr="00CA5DEE">
        <w:rPr>
          <w:rFonts w:ascii="Times New Roman" w:hAnsi="Times New Roman"/>
          <w:szCs w:val="22"/>
        </w:rPr>
        <w:t xml:space="preserve">najkasnije </w:t>
      </w:r>
      <w:r w:rsidR="00CA5DEE" w:rsidRPr="00A83D5A">
        <w:rPr>
          <w:rFonts w:ascii="Times New Roman" w:hAnsi="Times New Roman"/>
          <w:szCs w:val="22"/>
        </w:rPr>
        <w:t>do</w:t>
      </w:r>
      <w:r w:rsidR="002143B4" w:rsidRPr="00A83D5A">
        <w:rPr>
          <w:rFonts w:ascii="Times New Roman" w:hAnsi="Times New Roman"/>
          <w:szCs w:val="22"/>
        </w:rPr>
        <w:t xml:space="preserve"> </w:t>
      </w:r>
      <w:r w:rsidR="00CE4C07" w:rsidRPr="00CE4C07">
        <w:rPr>
          <w:rFonts w:ascii="Times New Roman" w:hAnsi="Times New Roman"/>
          <w:b/>
          <w:szCs w:val="22"/>
        </w:rPr>
        <w:t>15</w:t>
      </w:r>
      <w:r w:rsidR="002143B4" w:rsidRPr="00CE4C07">
        <w:rPr>
          <w:rFonts w:ascii="Times New Roman" w:hAnsi="Times New Roman"/>
          <w:b/>
          <w:szCs w:val="22"/>
        </w:rPr>
        <w:t>.</w:t>
      </w:r>
      <w:r w:rsidR="002143B4">
        <w:rPr>
          <w:rFonts w:ascii="Times New Roman" w:hAnsi="Times New Roman"/>
          <w:b/>
          <w:szCs w:val="22"/>
        </w:rPr>
        <w:t xml:space="preserve"> travnja 2019</w:t>
      </w:r>
      <w:r>
        <w:rPr>
          <w:rFonts w:ascii="Times New Roman" w:hAnsi="Times New Roman"/>
          <w:szCs w:val="22"/>
        </w:rPr>
        <w:t>.</w:t>
      </w:r>
      <w:r w:rsidR="003866F9">
        <w:rPr>
          <w:rFonts w:ascii="Times New Roman" w:hAnsi="Times New Roman"/>
          <w:szCs w:val="22"/>
        </w:rPr>
        <w:t xml:space="preserve">  </w:t>
      </w:r>
      <w:r w:rsidR="00CA5DEE" w:rsidRPr="00CA5DEE">
        <w:rPr>
          <w:rFonts w:ascii="Times New Roman" w:hAnsi="Times New Roman"/>
          <w:b/>
          <w:szCs w:val="22"/>
        </w:rPr>
        <w:t>godine do</w:t>
      </w:r>
      <w:r w:rsidR="002143B4">
        <w:rPr>
          <w:rFonts w:ascii="Times New Roman" w:hAnsi="Times New Roman"/>
          <w:b/>
          <w:szCs w:val="22"/>
        </w:rPr>
        <w:t xml:space="preserve"> 12</w:t>
      </w:r>
      <w:r>
        <w:rPr>
          <w:rFonts w:ascii="Times New Roman" w:hAnsi="Times New Roman"/>
          <w:b/>
          <w:szCs w:val="22"/>
        </w:rPr>
        <w:t>:00</w:t>
      </w:r>
      <w:r w:rsidR="003866F9">
        <w:rPr>
          <w:rFonts w:ascii="Times New Roman" w:hAnsi="Times New Roman"/>
          <w:b/>
          <w:szCs w:val="22"/>
        </w:rPr>
        <w:t xml:space="preserve">  </w:t>
      </w:r>
      <w:r w:rsidR="00CA5DEE" w:rsidRPr="00CA5DEE">
        <w:rPr>
          <w:rFonts w:ascii="Times New Roman" w:hAnsi="Times New Roman"/>
          <w:b/>
          <w:szCs w:val="22"/>
        </w:rPr>
        <w:t>sati.</w:t>
      </w:r>
    </w:p>
    <w:p w14:paraId="27879807" w14:textId="77777777" w:rsidR="00CA5DEE" w:rsidRPr="00CA5DEE" w:rsidRDefault="00CA5DEE" w:rsidP="00CA5DEE">
      <w:pPr>
        <w:spacing w:line="276" w:lineRule="auto"/>
        <w:ind w:left="-426"/>
        <w:contextualSpacing/>
        <w:jc w:val="both"/>
        <w:rPr>
          <w:rFonts w:ascii="Times New Roman" w:hAnsi="Times New Roman"/>
          <w:szCs w:val="22"/>
        </w:rPr>
      </w:pPr>
    </w:p>
    <w:p w14:paraId="17E01ACA" w14:textId="093DFA88" w:rsidR="00CA5DEE" w:rsidRPr="008D0D1F" w:rsidRDefault="0097638F" w:rsidP="008D0D1F">
      <w:pPr>
        <w:spacing w:line="276" w:lineRule="auto"/>
        <w:contextualSpacing/>
        <w:jc w:val="both"/>
        <w:rPr>
          <w:rFonts w:ascii="Times New Roman" w:hAnsi="Times New Roman"/>
          <w:szCs w:val="22"/>
        </w:rPr>
      </w:pPr>
      <w:r w:rsidRPr="008D0D1F">
        <w:rPr>
          <w:rFonts w:ascii="Times New Roman" w:hAnsi="Times New Roman"/>
          <w:b/>
          <w:szCs w:val="22"/>
        </w:rPr>
        <w:t>N</w:t>
      </w:r>
      <w:r w:rsidR="00CA5DEE" w:rsidRPr="008D0D1F">
        <w:rPr>
          <w:rFonts w:ascii="Times New Roman" w:hAnsi="Times New Roman"/>
          <w:b/>
          <w:szCs w:val="22"/>
        </w:rPr>
        <w:t>ačin i mjesto dostave ponude:</w:t>
      </w:r>
      <w:r w:rsidR="00CA5DEE" w:rsidRPr="008D0D1F">
        <w:rPr>
          <w:rFonts w:ascii="Times New Roman" w:hAnsi="Times New Roman"/>
          <w:szCs w:val="22"/>
        </w:rPr>
        <w:t xml:space="preserve"> Ponuda se dostavlja u zatvorenoj koverti sa nazivom dokumenta</w:t>
      </w:r>
      <w:r w:rsidR="003866F9" w:rsidRPr="008D0D1F">
        <w:rPr>
          <w:rFonts w:ascii="Times New Roman" w:hAnsi="Times New Roman"/>
          <w:szCs w:val="22"/>
        </w:rPr>
        <w:t xml:space="preserve"> </w:t>
      </w:r>
      <w:r w:rsidR="00CA5DEE" w:rsidRPr="008D0D1F">
        <w:rPr>
          <w:rFonts w:ascii="Times New Roman" w:hAnsi="Times New Roman"/>
          <w:szCs w:val="22"/>
        </w:rPr>
        <w:t xml:space="preserve"> </w:t>
      </w:r>
      <w:r w:rsidR="00CA5DEE" w:rsidRPr="008D0D1F">
        <w:rPr>
          <w:rFonts w:ascii="Times New Roman" w:hAnsi="Times New Roman"/>
          <w:b/>
          <w:szCs w:val="22"/>
        </w:rPr>
        <w:t>„</w:t>
      </w:r>
      <w:r w:rsidR="00F52C6D" w:rsidRPr="008D0D1F">
        <w:rPr>
          <w:rFonts w:ascii="Times New Roman" w:hAnsi="Times New Roman"/>
          <w:b/>
          <w:szCs w:val="22"/>
        </w:rPr>
        <w:t>Postupak jednostavne nabave</w:t>
      </w:r>
      <w:r w:rsidR="00753173" w:rsidRPr="008D0D1F">
        <w:rPr>
          <w:rFonts w:ascii="Times New Roman" w:hAnsi="Times New Roman"/>
          <w:b/>
          <w:szCs w:val="22"/>
        </w:rPr>
        <w:t xml:space="preserve"> – </w:t>
      </w:r>
      <w:r w:rsidR="003866F9" w:rsidRPr="008D0D1F">
        <w:rPr>
          <w:rFonts w:ascii="Times New Roman" w:hAnsi="Times New Roman"/>
          <w:b/>
          <w:szCs w:val="22"/>
        </w:rPr>
        <w:t>Dobrovoljno</w:t>
      </w:r>
      <w:r w:rsidR="00753173" w:rsidRPr="008D0D1F">
        <w:rPr>
          <w:rFonts w:ascii="Times New Roman" w:hAnsi="Times New Roman"/>
          <w:b/>
          <w:szCs w:val="22"/>
        </w:rPr>
        <w:t xml:space="preserve"> (dodatno)</w:t>
      </w:r>
      <w:r w:rsidR="003866F9" w:rsidRPr="008D0D1F">
        <w:rPr>
          <w:rFonts w:ascii="Times New Roman" w:hAnsi="Times New Roman"/>
          <w:b/>
          <w:szCs w:val="22"/>
        </w:rPr>
        <w:t xml:space="preserve"> zdravstveno osiguranje</w:t>
      </w:r>
      <w:r w:rsidR="00CA5DEE" w:rsidRPr="008D0D1F">
        <w:rPr>
          <w:rFonts w:ascii="Times New Roman" w:hAnsi="Times New Roman"/>
          <w:szCs w:val="22"/>
        </w:rPr>
        <w:t>“  na adresu Grada Poreča-</w:t>
      </w:r>
      <w:proofErr w:type="spellStart"/>
      <w:r w:rsidR="00CA5DEE" w:rsidRPr="008D0D1F">
        <w:rPr>
          <w:rFonts w:ascii="Times New Roman" w:hAnsi="Times New Roman"/>
          <w:szCs w:val="22"/>
        </w:rPr>
        <w:t>Parenzo</w:t>
      </w:r>
      <w:proofErr w:type="spellEnd"/>
      <w:r w:rsidR="00CA5DEE" w:rsidRPr="008D0D1F">
        <w:rPr>
          <w:rFonts w:ascii="Times New Roman" w:hAnsi="Times New Roman"/>
          <w:szCs w:val="22"/>
        </w:rPr>
        <w:t>, Obala maršala Tita 5, 52440 Poreč, sa naznakom :“NE OTVARAJ“</w:t>
      </w:r>
    </w:p>
    <w:p w14:paraId="0B7078FC" w14:textId="77777777" w:rsidR="00E92211" w:rsidRDefault="00E92211" w:rsidP="00E92211">
      <w:pPr>
        <w:ind w:left="-66"/>
        <w:jc w:val="both"/>
        <w:rPr>
          <w:rFonts w:ascii="Times New Roman" w:eastAsia="Calibri" w:hAnsi="Times New Roman"/>
          <w:szCs w:val="22"/>
          <w:lang w:eastAsia="en-US"/>
        </w:rPr>
      </w:pPr>
    </w:p>
    <w:p w14:paraId="74DE2336" w14:textId="77777777" w:rsidR="00CA5DEE" w:rsidRPr="00CA5DEE" w:rsidRDefault="00CA5DEE" w:rsidP="00E92211">
      <w:pPr>
        <w:ind w:left="-66"/>
        <w:jc w:val="both"/>
        <w:rPr>
          <w:rFonts w:ascii="Times New Roman" w:eastAsia="Calibri" w:hAnsi="Times New Roman"/>
          <w:szCs w:val="22"/>
          <w:lang w:eastAsia="en-US"/>
        </w:rPr>
      </w:pPr>
      <w:r w:rsidRPr="00CA5DEE">
        <w:rPr>
          <w:rFonts w:ascii="Times New Roman" w:eastAsia="Calibri" w:hAnsi="Times New Roman"/>
          <w:szCs w:val="22"/>
          <w:lang w:eastAsia="en-US"/>
        </w:rPr>
        <w:t>Ponuditelj samostalno određuje način dostave ponude i sam snosi rizik eventualnog gubitka odnosno nepravovremene dostave ponude.</w:t>
      </w:r>
    </w:p>
    <w:p w14:paraId="08F9D800" w14:textId="77777777" w:rsidR="00CA5DEE" w:rsidRPr="00CA5DEE" w:rsidRDefault="00CA5DEE" w:rsidP="00CA5DEE">
      <w:pPr>
        <w:ind w:left="-426"/>
        <w:jc w:val="both"/>
        <w:rPr>
          <w:rFonts w:ascii="Times New Roman" w:eastAsia="Calibri" w:hAnsi="Times New Roman"/>
          <w:szCs w:val="22"/>
          <w:lang w:eastAsia="en-US"/>
        </w:rPr>
      </w:pPr>
    </w:p>
    <w:p w14:paraId="73E04027" w14:textId="77777777" w:rsidR="00CA5DEE" w:rsidRPr="00CA5DEE" w:rsidRDefault="00CA5DEE" w:rsidP="00E92211">
      <w:pPr>
        <w:keepNext/>
        <w:keepLines/>
        <w:spacing w:before="40"/>
        <w:jc w:val="both"/>
        <w:outlineLvl w:val="2"/>
        <w:rPr>
          <w:rFonts w:ascii="Times New Roman" w:eastAsiaTheme="majorEastAsia" w:hAnsi="Times New Roman" w:cstheme="majorBidi"/>
          <w:b/>
          <w:szCs w:val="24"/>
          <w:lang w:eastAsia="en-US"/>
        </w:rPr>
      </w:pPr>
      <w:bookmarkStart w:id="22" w:name="_Toc501628371"/>
      <w:r w:rsidRPr="00CA5DEE">
        <w:rPr>
          <w:rFonts w:ascii="Times New Roman" w:eastAsiaTheme="majorEastAsia" w:hAnsi="Times New Roman" w:cstheme="majorBidi"/>
          <w:b/>
          <w:szCs w:val="24"/>
          <w:lang w:eastAsia="en-US"/>
        </w:rPr>
        <w:t>2</w:t>
      </w:r>
      <w:r w:rsidR="00F52D63">
        <w:rPr>
          <w:rFonts w:ascii="Times New Roman" w:eastAsiaTheme="majorEastAsia" w:hAnsi="Times New Roman" w:cstheme="majorBidi"/>
          <w:b/>
          <w:szCs w:val="24"/>
          <w:lang w:eastAsia="en-US"/>
        </w:rPr>
        <w:t>3</w:t>
      </w:r>
      <w:r w:rsidRPr="00CA5DEE">
        <w:rPr>
          <w:rFonts w:ascii="Times New Roman" w:eastAsiaTheme="majorEastAsia" w:hAnsi="Times New Roman" w:cstheme="majorBidi"/>
          <w:b/>
          <w:szCs w:val="24"/>
          <w:lang w:eastAsia="en-US"/>
        </w:rPr>
        <w:t>. PREGLED I OCJENA PONUDA</w:t>
      </w:r>
      <w:bookmarkEnd w:id="22"/>
      <w:r w:rsidRPr="00CA5DEE">
        <w:rPr>
          <w:rFonts w:ascii="Times New Roman" w:eastAsiaTheme="majorEastAsia" w:hAnsi="Times New Roman" w:cstheme="majorBidi"/>
          <w:b/>
          <w:szCs w:val="24"/>
          <w:lang w:eastAsia="en-US"/>
        </w:rPr>
        <w:t xml:space="preserve"> </w:t>
      </w:r>
    </w:p>
    <w:p w14:paraId="7D0A154B" w14:textId="77777777" w:rsidR="00CA5DEE" w:rsidRPr="00CA5DEE" w:rsidRDefault="00CA5DEE" w:rsidP="00CA5DEE">
      <w:pPr>
        <w:spacing w:line="276" w:lineRule="auto"/>
        <w:ind w:left="-426"/>
        <w:jc w:val="both"/>
        <w:rPr>
          <w:rFonts w:ascii="Times New Roman" w:eastAsia="Calibri" w:hAnsi="Times New Roman"/>
          <w:b/>
          <w:color w:val="000000"/>
          <w:szCs w:val="22"/>
          <w:lang w:eastAsia="en-US"/>
        </w:rPr>
      </w:pPr>
    </w:p>
    <w:p w14:paraId="06DFEBA4" w14:textId="77777777" w:rsidR="00CA5DEE" w:rsidRPr="00CA5DEE" w:rsidRDefault="00CA5DEE" w:rsidP="00E92211">
      <w:pPr>
        <w:spacing w:line="276" w:lineRule="auto"/>
        <w:jc w:val="both"/>
        <w:rPr>
          <w:rFonts w:ascii="Times New Roman" w:eastAsia="Calibri" w:hAnsi="Times New Roman"/>
          <w:szCs w:val="22"/>
          <w:lang w:eastAsia="en-US"/>
        </w:rPr>
      </w:pPr>
      <w:r w:rsidRPr="00CA5DEE">
        <w:rPr>
          <w:rFonts w:ascii="Times New Roman" w:eastAsia="Calibri" w:hAnsi="Times New Roman"/>
          <w:szCs w:val="22"/>
          <w:lang w:eastAsia="en-US"/>
        </w:rPr>
        <w:t>Postupak pregleda i ocjene ponuda obavit će stručne osobe i/ili stručne službe Naručitelja te, ako je potrebno, neovisne stručne osobe na temelju uvjeta i zahtjeva iz dokumentacije za nadmetanje.</w:t>
      </w:r>
    </w:p>
    <w:p w14:paraId="575F9CC3" w14:textId="77777777" w:rsidR="00CA5DEE" w:rsidRPr="00CA5DEE" w:rsidRDefault="00CA5DEE" w:rsidP="00E92211">
      <w:pPr>
        <w:spacing w:line="276" w:lineRule="auto"/>
        <w:jc w:val="both"/>
        <w:rPr>
          <w:rFonts w:ascii="Times New Roman" w:eastAsia="Calibri" w:hAnsi="Times New Roman"/>
          <w:szCs w:val="22"/>
          <w:lang w:eastAsia="en-US"/>
        </w:rPr>
      </w:pPr>
      <w:r w:rsidRPr="00CA5DEE">
        <w:rPr>
          <w:rFonts w:ascii="Times New Roman" w:eastAsia="Calibri" w:hAnsi="Times New Roman"/>
          <w:szCs w:val="22"/>
          <w:lang w:eastAsia="en-US"/>
        </w:rPr>
        <w:t xml:space="preserve">U postupku pregleda i ocjene ponuda, Naručitelj može pozvati ponuditelja da pojašnjenjem ili upotpunjavanjem u vezi dokumenta traženih u pozivu za dostavu ponuda uklone pogreške, nedostatke ili nejasnoće koje se mogu ukloniti. </w:t>
      </w:r>
    </w:p>
    <w:p w14:paraId="0A0DC8CC" w14:textId="77777777" w:rsidR="00CA5DEE" w:rsidRPr="00CA5DEE" w:rsidRDefault="00CA5DEE" w:rsidP="00CA5DEE">
      <w:pPr>
        <w:autoSpaceDE w:val="0"/>
        <w:autoSpaceDN w:val="0"/>
        <w:adjustRightInd w:val="0"/>
        <w:spacing w:line="276" w:lineRule="auto"/>
        <w:ind w:left="-426"/>
        <w:rPr>
          <w:rFonts w:ascii="Times New Roman" w:eastAsia="Calibri" w:hAnsi="Times New Roman"/>
          <w:b/>
          <w:bCs/>
          <w:szCs w:val="22"/>
          <w:lang w:eastAsia="en-US"/>
        </w:rPr>
      </w:pPr>
    </w:p>
    <w:p w14:paraId="4DDCF96C" w14:textId="77777777" w:rsidR="00CA5DEE" w:rsidRPr="00CA5DEE" w:rsidRDefault="00CA5DEE" w:rsidP="00687B78">
      <w:pPr>
        <w:keepNext/>
        <w:keepLines/>
        <w:spacing w:before="40"/>
        <w:outlineLvl w:val="2"/>
        <w:rPr>
          <w:rFonts w:ascii="Times New Roman" w:eastAsiaTheme="majorEastAsia" w:hAnsi="Times New Roman" w:cstheme="majorBidi"/>
          <w:b/>
          <w:szCs w:val="24"/>
          <w:lang w:eastAsia="en-US"/>
        </w:rPr>
      </w:pPr>
      <w:bookmarkStart w:id="23" w:name="_Toc485112795"/>
      <w:bookmarkStart w:id="24" w:name="_Toc501628372"/>
      <w:r w:rsidRPr="00CA5DEE">
        <w:rPr>
          <w:rFonts w:ascii="Times New Roman" w:eastAsiaTheme="majorEastAsia" w:hAnsi="Times New Roman" w:cstheme="majorBidi"/>
          <w:b/>
          <w:szCs w:val="24"/>
          <w:lang w:eastAsia="en-US"/>
        </w:rPr>
        <w:t>2</w:t>
      </w:r>
      <w:r w:rsidR="00F52D63">
        <w:rPr>
          <w:rFonts w:ascii="Times New Roman" w:eastAsiaTheme="majorEastAsia" w:hAnsi="Times New Roman" w:cstheme="majorBidi"/>
          <w:b/>
          <w:szCs w:val="24"/>
          <w:lang w:eastAsia="en-US"/>
        </w:rPr>
        <w:t>4</w:t>
      </w:r>
      <w:r w:rsidRPr="00CA5DEE">
        <w:rPr>
          <w:rFonts w:ascii="Times New Roman" w:eastAsiaTheme="majorEastAsia" w:hAnsi="Times New Roman" w:cstheme="majorBidi"/>
          <w:b/>
          <w:szCs w:val="24"/>
          <w:lang w:eastAsia="en-US"/>
        </w:rPr>
        <w:t>. DONOŠENJE ODLUKE O ODABIRU</w:t>
      </w:r>
      <w:bookmarkEnd w:id="23"/>
      <w:bookmarkEnd w:id="24"/>
      <w:r w:rsidRPr="00CA5DEE">
        <w:rPr>
          <w:rFonts w:ascii="Times New Roman" w:eastAsiaTheme="majorEastAsia" w:hAnsi="Times New Roman" w:cstheme="majorBidi"/>
          <w:b/>
          <w:szCs w:val="24"/>
          <w:lang w:eastAsia="en-US"/>
        </w:rPr>
        <w:t xml:space="preserve"> </w:t>
      </w:r>
    </w:p>
    <w:p w14:paraId="315990BB" w14:textId="77777777" w:rsidR="00CA5DEE" w:rsidRPr="00CA5DEE" w:rsidRDefault="00CA5DEE" w:rsidP="00CA5DEE">
      <w:pPr>
        <w:autoSpaceDE w:val="0"/>
        <w:autoSpaceDN w:val="0"/>
        <w:adjustRightInd w:val="0"/>
        <w:spacing w:line="276" w:lineRule="auto"/>
        <w:ind w:left="-426"/>
        <w:rPr>
          <w:rFonts w:ascii="Times New Roman" w:eastAsia="Calibri" w:hAnsi="Times New Roman"/>
          <w:b/>
          <w:bCs/>
          <w:szCs w:val="22"/>
          <w:lang w:eastAsia="en-US"/>
        </w:rPr>
      </w:pPr>
    </w:p>
    <w:p w14:paraId="5412305F" w14:textId="77777777" w:rsidR="00CA5DEE" w:rsidRPr="00CA5DEE" w:rsidRDefault="00CA5DEE" w:rsidP="00687B78">
      <w:pPr>
        <w:autoSpaceDE w:val="0"/>
        <w:autoSpaceDN w:val="0"/>
        <w:adjustRightInd w:val="0"/>
        <w:spacing w:line="276" w:lineRule="auto"/>
        <w:jc w:val="both"/>
        <w:rPr>
          <w:rFonts w:ascii="Times New Roman" w:eastAsia="Calibri" w:hAnsi="Times New Roman"/>
          <w:szCs w:val="22"/>
          <w:lang w:eastAsia="en-US"/>
        </w:rPr>
      </w:pPr>
      <w:r w:rsidRPr="00CA5DEE">
        <w:rPr>
          <w:rFonts w:ascii="Times New Roman" w:eastAsia="Calibri" w:hAnsi="Times New Roman"/>
          <w:szCs w:val="22"/>
          <w:lang w:eastAsia="en-US"/>
        </w:rPr>
        <w:t>Rok za donošenje odluke o odabiru iznosi 30</w:t>
      </w:r>
      <w:r w:rsidRPr="00CA5DEE">
        <w:rPr>
          <w:rFonts w:ascii="Times New Roman" w:eastAsia="Calibri" w:hAnsi="Times New Roman"/>
          <w:bCs/>
          <w:szCs w:val="22"/>
          <w:lang w:eastAsia="en-US"/>
        </w:rPr>
        <w:t xml:space="preserve"> (trideset) </w:t>
      </w:r>
      <w:r w:rsidRPr="00CA5DEE">
        <w:rPr>
          <w:rFonts w:ascii="Times New Roman" w:eastAsia="Calibri" w:hAnsi="Times New Roman"/>
          <w:szCs w:val="22"/>
          <w:lang w:eastAsia="en-US"/>
        </w:rPr>
        <w:t xml:space="preserve">dana, a započinje teći danom isteka roka za dostavu ponude.  </w:t>
      </w:r>
    </w:p>
    <w:p w14:paraId="58D68F91" w14:textId="77777777" w:rsidR="00CA5DEE" w:rsidRPr="00CA5DEE" w:rsidRDefault="00CA5DEE" w:rsidP="00687B78">
      <w:pPr>
        <w:autoSpaceDE w:val="0"/>
        <w:autoSpaceDN w:val="0"/>
        <w:adjustRightInd w:val="0"/>
        <w:spacing w:line="276" w:lineRule="auto"/>
        <w:ind w:left="-426" w:firstLine="426"/>
        <w:jc w:val="both"/>
        <w:rPr>
          <w:rFonts w:ascii="Times New Roman" w:eastAsia="Calibri" w:hAnsi="Times New Roman"/>
          <w:szCs w:val="22"/>
          <w:lang w:eastAsia="en-US"/>
        </w:rPr>
      </w:pPr>
      <w:r w:rsidRPr="00CA5DEE">
        <w:rPr>
          <w:rFonts w:ascii="Times New Roman" w:eastAsia="Calibri" w:hAnsi="Times New Roman"/>
          <w:szCs w:val="22"/>
          <w:lang w:eastAsia="en-US"/>
        </w:rPr>
        <w:t xml:space="preserve">Odluku o odabiru  Naručitelj će bez odgode dostaviti svakom ponuditelju na dokaziv način. </w:t>
      </w:r>
    </w:p>
    <w:p w14:paraId="726F5C16" w14:textId="4EAE0B8F" w:rsidR="00CA5DEE" w:rsidRDefault="00CA5DEE" w:rsidP="00D379B2">
      <w:pPr>
        <w:spacing w:line="276" w:lineRule="auto"/>
        <w:jc w:val="both"/>
        <w:rPr>
          <w:rFonts w:ascii="Times New Roman" w:hAnsi="Times New Roman"/>
          <w:szCs w:val="22"/>
        </w:rPr>
      </w:pPr>
      <w:r w:rsidRPr="00CA5DEE">
        <w:rPr>
          <w:rFonts w:ascii="Times New Roman" w:eastAsia="Calibri" w:hAnsi="Times New Roman"/>
          <w:szCs w:val="22"/>
          <w:lang w:eastAsia="en-US"/>
        </w:rPr>
        <w:t xml:space="preserve">Na odluku o odabiru ponuditelji nemaju pravo žalbe. </w:t>
      </w:r>
      <w:r w:rsidRPr="00CA5DEE">
        <w:rPr>
          <w:rFonts w:ascii="Times New Roman" w:hAnsi="Times New Roman"/>
          <w:szCs w:val="22"/>
        </w:rPr>
        <w:t xml:space="preserve">Gospodarski subjekti mogu uputiti prigovor Gradonačelniku vezano za postupak analize i pregleda ponuda i odabira ponuditelja u roku od tri dana od dana primitka odluke o odabiru najpovoljnije ponude odnosno odluke o poništenju postupka jednostavne nabave vrijednosti veće od 100.000,00 kuna. O prigovoru odlučuje Gradonačelnik. </w:t>
      </w:r>
    </w:p>
    <w:p w14:paraId="05FE51A8" w14:textId="77777777" w:rsidR="006510A6" w:rsidRPr="00CA5DEE" w:rsidRDefault="006510A6" w:rsidP="00D379B2">
      <w:pPr>
        <w:spacing w:line="276" w:lineRule="auto"/>
        <w:jc w:val="both"/>
        <w:rPr>
          <w:rFonts w:ascii="Times New Roman" w:hAnsi="Times New Roman"/>
          <w:szCs w:val="22"/>
        </w:rPr>
      </w:pPr>
    </w:p>
    <w:p w14:paraId="352CB44D" w14:textId="77777777" w:rsidR="00CA5DEE" w:rsidRPr="00CA5DEE" w:rsidRDefault="00CA5DEE" w:rsidP="00687B78">
      <w:pPr>
        <w:keepNext/>
        <w:keepLines/>
        <w:spacing w:before="40"/>
        <w:jc w:val="both"/>
        <w:outlineLvl w:val="2"/>
        <w:rPr>
          <w:rFonts w:ascii="Times New Roman" w:eastAsiaTheme="majorEastAsia" w:hAnsi="Times New Roman" w:cstheme="majorBidi"/>
          <w:b/>
          <w:szCs w:val="24"/>
          <w:lang w:eastAsia="en-US"/>
        </w:rPr>
      </w:pPr>
      <w:bookmarkStart w:id="25" w:name="_Toc501628373"/>
      <w:r w:rsidRPr="00CA5DEE">
        <w:rPr>
          <w:rFonts w:ascii="Times New Roman" w:eastAsiaTheme="majorEastAsia" w:hAnsi="Times New Roman" w:cstheme="majorBidi"/>
          <w:b/>
          <w:szCs w:val="24"/>
          <w:lang w:eastAsia="en-US"/>
        </w:rPr>
        <w:t>2</w:t>
      </w:r>
      <w:r w:rsidR="00F52D63">
        <w:rPr>
          <w:rFonts w:ascii="Times New Roman" w:eastAsiaTheme="majorEastAsia" w:hAnsi="Times New Roman" w:cstheme="majorBidi"/>
          <w:b/>
          <w:szCs w:val="24"/>
          <w:lang w:eastAsia="en-US"/>
        </w:rPr>
        <w:t>5</w:t>
      </w:r>
      <w:r w:rsidRPr="00CA5DEE">
        <w:rPr>
          <w:rFonts w:ascii="Times New Roman" w:eastAsiaTheme="majorEastAsia" w:hAnsi="Times New Roman" w:cstheme="majorBidi"/>
          <w:b/>
          <w:szCs w:val="24"/>
          <w:lang w:eastAsia="en-US"/>
        </w:rPr>
        <w:t>. ODLUKA O PONIŠTENJU</w:t>
      </w:r>
      <w:bookmarkEnd w:id="25"/>
      <w:r w:rsidRPr="00CA5DEE">
        <w:rPr>
          <w:rFonts w:ascii="Times New Roman" w:eastAsiaTheme="majorEastAsia" w:hAnsi="Times New Roman" w:cstheme="majorBidi"/>
          <w:b/>
          <w:szCs w:val="24"/>
          <w:lang w:eastAsia="en-US"/>
        </w:rPr>
        <w:t xml:space="preserve"> </w:t>
      </w:r>
    </w:p>
    <w:p w14:paraId="0F0DAEA4" w14:textId="77777777" w:rsidR="00CA5DEE" w:rsidRPr="00CA5DEE" w:rsidRDefault="00CA5DEE" w:rsidP="00CA5DEE">
      <w:pPr>
        <w:autoSpaceDE w:val="0"/>
        <w:autoSpaceDN w:val="0"/>
        <w:adjustRightInd w:val="0"/>
        <w:spacing w:line="276" w:lineRule="auto"/>
        <w:ind w:left="-426"/>
        <w:jc w:val="both"/>
        <w:rPr>
          <w:rFonts w:ascii="Times New Roman" w:eastAsia="Calibri" w:hAnsi="Times New Roman"/>
          <w:b/>
          <w:szCs w:val="22"/>
          <w:lang w:eastAsia="en-US"/>
        </w:rPr>
      </w:pPr>
    </w:p>
    <w:p w14:paraId="1AF173B1" w14:textId="77777777" w:rsidR="00CA5DEE" w:rsidRPr="00CA5DEE" w:rsidRDefault="00CA5DEE" w:rsidP="00687B78">
      <w:pPr>
        <w:autoSpaceDE w:val="0"/>
        <w:autoSpaceDN w:val="0"/>
        <w:adjustRightInd w:val="0"/>
        <w:spacing w:line="276" w:lineRule="auto"/>
        <w:jc w:val="both"/>
        <w:rPr>
          <w:rFonts w:ascii="Times New Roman" w:eastAsia="Calibri" w:hAnsi="Times New Roman"/>
          <w:szCs w:val="22"/>
          <w:lang w:eastAsia="en-US"/>
        </w:rPr>
      </w:pPr>
      <w:r w:rsidRPr="00CA5DEE">
        <w:rPr>
          <w:rFonts w:ascii="Times New Roman" w:eastAsia="Calibri" w:hAnsi="Times New Roman"/>
          <w:szCs w:val="22"/>
          <w:lang w:eastAsia="en-US"/>
        </w:rPr>
        <w:t>Odluku o poništenju Naručitelj će bez odgode dostaviti svim ponuditeljima, na dokaziv način (dostavnica, povratnica, izvješće o uspješnom slanju telefaksom i slično).</w:t>
      </w:r>
    </w:p>
    <w:p w14:paraId="3BF003ED" w14:textId="77777777" w:rsidR="00CA5DEE" w:rsidRPr="00CA5DEE" w:rsidRDefault="00CA5DEE" w:rsidP="00CA5DEE">
      <w:pPr>
        <w:spacing w:line="276" w:lineRule="auto"/>
        <w:ind w:left="-426"/>
        <w:jc w:val="both"/>
        <w:rPr>
          <w:rFonts w:ascii="Times New Roman" w:eastAsia="Calibri" w:hAnsi="Times New Roman"/>
          <w:b/>
          <w:bCs/>
          <w:szCs w:val="22"/>
          <w:lang w:eastAsia="en-US"/>
        </w:rPr>
      </w:pPr>
    </w:p>
    <w:p w14:paraId="01D35E8A" w14:textId="77777777" w:rsidR="00CA5DEE" w:rsidRPr="00CA5DEE" w:rsidRDefault="00CA5DEE" w:rsidP="00687B78">
      <w:pPr>
        <w:keepNext/>
        <w:keepLines/>
        <w:spacing w:before="40"/>
        <w:jc w:val="both"/>
        <w:outlineLvl w:val="2"/>
        <w:rPr>
          <w:rFonts w:ascii="Times New Roman" w:eastAsiaTheme="majorEastAsia" w:hAnsi="Times New Roman" w:cstheme="majorBidi"/>
          <w:b/>
          <w:szCs w:val="24"/>
          <w:lang w:eastAsia="en-US"/>
        </w:rPr>
      </w:pPr>
      <w:r w:rsidRPr="00CA5DEE">
        <w:rPr>
          <w:rFonts w:ascii="Times New Roman" w:eastAsiaTheme="majorEastAsia" w:hAnsi="Times New Roman" w:cstheme="majorBidi"/>
          <w:b/>
          <w:szCs w:val="24"/>
          <w:lang w:eastAsia="en-US"/>
        </w:rPr>
        <w:lastRenderedPageBreak/>
        <w:t xml:space="preserve"> </w:t>
      </w:r>
      <w:bookmarkStart w:id="26" w:name="_Toc501628374"/>
      <w:r w:rsidRPr="00CA5DEE">
        <w:rPr>
          <w:rFonts w:ascii="Times New Roman" w:eastAsiaTheme="majorEastAsia" w:hAnsi="Times New Roman" w:cstheme="majorBidi"/>
          <w:b/>
          <w:szCs w:val="24"/>
          <w:lang w:eastAsia="en-US"/>
        </w:rPr>
        <w:t>2</w:t>
      </w:r>
      <w:r w:rsidR="00F52D63">
        <w:rPr>
          <w:rFonts w:ascii="Times New Roman" w:eastAsiaTheme="majorEastAsia" w:hAnsi="Times New Roman" w:cstheme="majorBidi"/>
          <w:b/>
          <w:szCs w:val="24"/>
          <w:lang w:eastAsia="en-US"/>
        </w:rPr>
        <w:t>6</w:t>
      </w:r>
      <w:r w:rsidRPr="00CA5DEE">
        <w:rPr>
          <w:rFonts w:ascii="Times New Roman" w:eastAsiaTheme="majorEastAsia" w:hAnsi="Times New Roman" w:cstheme="majorBidi"/>
          <w:b/>
          <w:szCs w:val="24"/>
          <w:lang w:eastAsia="en-US"/>
        </w:rPr>
        <w:t>. TAJNOST DOKUMENTACIJE GOSPODARSKIH SUBJEKATA</w:t>
      </w:r>
      <w:bookmarkEnd w:id="26"/>
    </w:p>
    <w:p w14:paraId="24DE7388" w14:textId="77777777" w:rsidR="00CA5DEE" w:rsidRPr="00CA5DEE" w:rsidRDefault="00CA5DEE" w:rsidP="00CA5DEE">
      <w:pPr>
        <w:spacing w:line="276" w:lineRule="auto"/>
        <w:ind w:left="-426"/>
        <w:jc w:val="both"/>
        <w:rPr>
          <w:rFonts w:ascii="Times New Roman" w:eastAsia="Calibri" w:hAnsi="Times New Roman"/>
          <w:bCs/>
          <w:szCs w:val="22"/>
          <w:lang w:eastAsia="en-US"/>
        </w:rPr>
      </w:pPr>
    </w:p>
    <w:p w14:paraId="0502E002" w14:textId="77777777" w:rsidR="00CA5DEE" w:rsidRPr="00CA5DEE" w:rsidRDefault="00CA5DEE" w:rsidP="00687B78">
      <w:pPr>
        <w:spacing w:line="276" w:lineRule="auto"/>
        <w:jc w:val="both"/>
        <w:rPr>
          <w:rFonts w:ascii="Times New Roman" w:eastAsia="Calibri" w:hAnsi="Times New Roman"/>
          <w:bCs/>
          <w:szCs w:val="22"/>
          <w:lang w:eastAsia="en-US"/>
        </w:rPr>
      </w:pPr>
      <w:r w:rsidRPr="00CA5DEE">
        <w:rPr>
          <w:rFonts w:ascii="Times New Roman" w:eastAsia="Calibri" w:hAnsi="Times New Roman"/>
          <w:bCs/>
          <w:szCs w:val="22"/>
          <w:lang w:eastAsia="en-US"/>
        </w:rPr>
        <w:t>Ako gospodarski subjekt označava određene podatke iz ponude poslovnom tajnom, obvezan je u ponudi navesti pravnu osnovu na temelju kojih su ti podaci tajni. Gospodarski subjekt ne smije označiti tajnim podatke o cijenama stavaka (jediničnim cijenama), iznosima pojedine stavke, cijeni ponude te podatke u vezi s kriterijima za odabir ekonomski najpovoljnije ponude.</w:t>
      </w:r>
    </w:p>
    <w:p w14:paraId="5A586EAA" w14:textId="77777777" w:rsidR="00CA5DEE" w:rsidRPr="00CA5DEE" w:rsidRDefault="00CA5DEE" w:rsidP="00CA5DEE">
      <w:pPr>
        <w:spacing w:line="276" w:lineRule="auto"/>
        <w:ind w:left="-426"/>
        <w:jc w:val="both"/>
        <w:rPr>
          <w:rFonts w:ascii="Times New Roman" w:eastAsia="Calibri" w:hAnsi="Times New Roman"/>
          <w:b/>
          <w:bCs/>
          <w:szCs w:val="22"/>
          <w:lang w:eastAsia="en-US"/>
        </w:rPr>
      </w:pPr>
    </w:p>
    <w:p w14:paraId="0D9A439B" w14:textId="77777777" w:rsidR="00CA5DEE" w:rsidRPr="00CA5DEE" w:rsidRDefault="00CA5DEE" w:rsidP="00687B78">
      <w:pPr>
        <w:keepNext/>
        <w:keepLines/>
        <w:spacing w:before="40"/>
        <w:jc w:val="both"/>
        <w:outlineLvl w:val="2"/>
        <w:rPr>
          <w:rFonts w:ascii="Times New Roman" w:eastAsiaTheme="majorEastAsia" w:hAnsi="Times New Roman" w:cstheme="majorBidi"/>
          <w:b/>
          <w:szCs w:val="24"/>
          <w:lang w:eastAsia="en-US"/>
        </w:rPr>
      </w:pPr>
      <w:bookmarkStart w:id="27" w:name="_Toc501628375"/>
      <w:r w:rsidRPr="00CA5DEE">
        <w:rPr>
          <w:rFonts w:ascii="Times New Roman" w:eastAsiaTheme="majorEastAsia" w:hAnsi="Times New Roman" w:cstheme="majorBidi"/>
          <w:b/>
          <w:szCs w:val="24"/>
          <w:lang w:eastAsia="en-US"/>
        </w:rPr>
        <w:t>2</w:t>
      </w:r>
      <w:r w:rsidR="00F52D63">
        <w:rPr>
          <w:rFonts w:ascii="Times New Roman" w:eastAsiaTheme="majorEastAsia" w:hAnsi="Times New Roman" w:cstheme="majorBidi"/>
          <w:b/>
          <w:szCs w:val="24"/>
          <w:lang w:eastAsia="en-US"/>
        </w:rPr>
        <w:t>7</w:t>
      </w:r>
      <w:r w:rsidRPr="00CA5DEE">
        <w:rPr>
          <w:rFonts w:ascii="Times New Roman" w:eastAsiaTheme="majorEastAsia" w:hAnsi="Times New Roman" w:cstheme="majorBidi"/>
          <w:b/>
          <w:szCs w:val="24"/>
          <w:lang w:eastAsia="en-US"/>
        </w:rPr>
        <w:t>. TROŠAK PONUDE I PREUZIMANJE DOKUMENTACIJE ZA NADMETANJE</w:t>
      </w:r>
      <w:bookmarkEnd w:id="27"/>
    </w:p>
    <w:p w14:paraId="72204E99" w14:textId="77777777" w:rsidR="00CA5DEE" w:rsidRPr="00CA5DEE" w:rsidRDefault="00CA5DEE" w:rsidP="00CA5DEE">
      <w:pPr>
        <w:spacing w:line="276" w:lineRule="auto"/>
        <w:ind w:left="-426"/>
        <w:jc w:val="both"/>
        <w:rPr>
          <w:rFonts w:ascii="Times New Roman" w:eastAsia="Calibri" w:hAnsi="Times New Roman"/>
          <w:bCs/>
          <w:szCs w:val="22"/>
          <w:lang w:eastAsia="en-US"/>
        </w:rPr>
      </w:pPr>
    </w:p>
    <w:p w14:paraId="5C7433C0" w14:textId="77777777" w:rsidR="00CA5DEE" w:rsidRPr="00CA5DEE" w:rsidRDefault="00CA5DEE" w:rsidP="00687B78">
      <w:pPr>
        <w:spacing w:line="276" w:lineRule="auto"/>
        <w:ind w:left="-426" w:firstLine="426"/>
        <w:jc w:val="both"/>
        <w:rPr>
          <w:rFonts w:ascii="Times New Roman" w:eastAsia="Calibri" w:hAnsi="Times New Roman"/>
          <w:bCs/>
          <w:szCs w:val="22"/>
          <w:lang w:eastAsia="en-US"/>
        </w:rPr>
      </w:pPr>
      <w:r w:rsidRPr="00CA5DEE">
        <w:rPr>
          <w:rFonts w:ascii="Times New Roman" w:eastAsia="Calibri" w:hAnsi="Times New Roman"/>
          <w:bCs/>
          <w:szCs w:val="22"/>
          <w:lang w:eastAsia="en-US"/>
        </w:rPr>
        <w:t>Trošak pripreme i podnošenja ponude u cijelosti snosi ponuditelj.</w:t>
      </w:r>
    </w:p>
    <w:p w14:paraId="70F22370" w14:textId="77777777" w:rsidR="00CA5DEE" w:rsidRPr="00CA5DEE" w:rsidRDefault="00CA5DEE" w:rsidP="00CA5DEE">
      <w:pPr>
        <w:ind w:left="-426"/>
        <w:jc w:val="both"/>
        <w:rPr>
          <w:rFonts w:ascii="Times New Roman" w:eastAsia="Calibri" w:hAnsi="Times New Roman"/>
          <w:bCs/>
          <w:szCs w:val="22"/>
          <w:lang w:eastAsia="en-US"/>
        </w:rPr>
      </w:pPr>
    </w:p>
    <w:p w14:paraId="144685F6" w14:textId="77777777" w:rsidR="00CA5DEE" w:rsidRPr="00CA5DEE" w:rsidRDefault="00CA5DEE" w:rsidP="00687B78">
      <w:pPr>
        <w:keepNext/>
        <w:keepLines/>
        <w:spacing w:before="40"/>
        <w:jc w:val="both"/>
        <w:outlineLvl w:val="2"/>
        <w:rPr>
          <w:rFonts w:ascii="Times New Roman" w:eastAsiaTheme="majorEastAsia" w:hAnsi="Times New Roman" w:cstheme="majorBidi"/>
          <w:b/>
          <w:szCs w:val="24"/>
          <w:lang w:eastAsia="en-US"/>
        </w:rPr>
      </w:pPr>
      <w:bookmarkStart w:id="28" w:name="_Toc501628376"/>
      <w:r w:rsidRPr="00CA5DEE">
        <w:rPr>
          <w:rFonts w:ascii="Times New Roman" w:eastAsiaTheme="majorEastAsia" w:hAnsi="Times New Roman" w:cstheme="majorBidi"/>
          <w:b/>
          <w:szCs w:val="24"/>
          <w:lang w:eastAsia="en-US"/>
        </w:rPr>
        <w:t>2</w:t>
      </w:r>
      <w:r w:rsidR="00F52D63">
        <w:rPr>
          <w:rFonts w:ascii="Times New Roman" w:eastAsiaTheme="majorEastAsia" w:hAnsi="Times New Roman" w:cstheme="majorBidi"/>
          <w:b/>
          <w:szCs w:val="24"/>
          <w:lang w:eastAsia="en-US"/>
        </w:rPr>
        <w:t>8</w:t>
      </w:r>
      <w:r w:rsidRPr="00CA5DEE">
        <w:rPr>
          <w:rFonts w:ascii="Times New Roman" w:eastAsiaTheme="majorEastAsia" w:hAnsi="Times New Roman" w:cstheme="majorBidi"/>
          <w:b/>
          <w:szCs w:val="24"/>
          <w:lang w:eastAsia="en-US"/>
        </w:rPr>
        <w:t>. OPĆI UVJETI UGOVORA</w:t>
      </w:r>
      <w:bookmarkEnd w:id="28"/>
    </w:p>
    <w:p w14:paraId="708DF506" w14:textId="77777777" w:rsidR="00CA5DEE" w:rsidRPr="00CA5DEE" w:rsidRDefault="00CA5DEE" w:rsidP="00CA5DEE">
      <w:pPr>
        <w:spacing w:line="276" w:lineRule="auto"/>
        <w:ind w:left="-426"/>
        <w:jc w:val="both"/>
        <w:rPr>
          <w:rFonts w:ascii="Times New Roman" w:eastAsia="Calibri" w:hAnsi="Times New Roman"/>
          <w:b/>
          <w:bCs/>
          <w:szCs w:val="22"/>
          <w:lang w:eastAsia="en-US"/>
        </w:rPr>
      </w:pPr>
    </w:p>
    <w:p w14:paraId="10FDCC09" w14:textId="710B1D42" w:rsidR="00CA5DEE" w:rsidRPr="00174BA2" w:rsidRDefault="00CA5DEE" w:rsidP="00687B78">
      <w:pPr>
        <w:spacing w:line="276" w:lineRule="auto"/>
        <w:jc w:val="both"/>
        <w:rPr>
          <w:rFonts w:ascii="Times New Roman" w:eastAsia="Calibri" w:hAnsi="Times New Roman"/>
          <w:strike/>
          <w:color w:val="FF0000"/>
          <w:szCs w:val="22"/>
          <w:lang w:eastAsia="en-US"/>
        </w:rPr>
      </w:pPr>
      <w:r w:rsidRPr="00CA5DEE">
        <w:rPr>
          <w:rFonts w:ascii="Times New Roman" w:eastAsia="Calibri" w:hAnsi="Times New Roman"/>
          <w:szCs w:val="22"/>
          <w:lang w:eastAsia="en-US"/>
        </w:rPr>
        <w:t>Ugovor će se sklopiti neposredno na temelju izvornih uvjeta iz poziva za prikupljanje ponuda</w:t>
      </w:r>
      <w:r w:rsidR="002051DE">
        <w:rPr>
          <w:rFonts w:ascii="Times New Roman" w:eastAsia="Calibri" w:hAnsi="Times New Roman"/>
          <w:szCs w:val="22"/>
          <w:lang w:eastAsia="en-US"/>
        </w:rPr>
        <w:t xml:space="preserve">, </w:t>
      </w:r>
      <w:r w:rsidR="002051DE" w:rsidRPr="00EB4E14">
        <w:rPr>
          <w:rFonts w:ascii="Times New Roman" w:eastAsia="Calibri" w:hAnsi="Times New Roman"/>
          <w:szCs w:val="22"/>
          <w:lang w:eastAsia="en-US"/>
        </w:rPr>
        <w:t>tehničke specifikacije predmeta nabave</w:t>
      </w:r>
      <w:r w:rsidRPr="00EB4E14">
        <w:rPr>
          <w:rFonts w:ascii="Times New Roman" w:eastAsia="Calibri" w:hAnsi="Times New Roman"/>
          <w:szCs w:val="22"/>
          <w:lang w:eastAsia="en-US"/>
        </w:rPr>
        <w:t xml:space="preserve">  i odabrane</w:t>
      </w:r>
      <w:r w:rsidRPr="00CA5DEE">
        <w:rPr>
          <w:rFonts w:ascii="Times New Roman" w:eastAsia="Calibri" w:hAnsi="Times New Roman"/>
          <w:szCs w:val="22"/>
          <w:lang w:eastAsia="en-US"/>
        </w:rPr>
        <w:t xml:space="preserve"> ponude u pisanom obliku</w:t>
      </w:r>
      <w:r w:rsidRPr="002051DE">
        <w:rPr>
          <w:rFonts w:ascii="Times New Roman" w:eastAsia="Calibri" w:hAnsi="Times New Roman"/>
          <w:szCs w:val="22"/>
          <w:lang w:eastAsia="en-US"/>
        </w:rPr>
        <w:t xml:space="preserve">. </w:t>
      </w:r>
      <w:r w:rsidRPr="002051DE">
        <w:rPr>
          <w:rFonts w:ascii="Times New Roman" w:eastAsia="Calibri" w:hAnsi="Times New Roman"/>
          <w:bCs/>
          <w:szCs w:val="22"/>
          <w:lang w:eastAsia="en-US"/>
        </w:rPr>
        <w:t>Opći uvjeti</w:t>
      </w:r>
      <w:r w:rsidRPr="002051DE">
        <w:rPr>
          <w:rFonts w:ascii="Times New Roman" w:eastAsia="Calibri" w:hAnsi="Times New Roman"/>
          <w:b/>
          <w:bCs/>
          <w:szCs w:val="22"/>
          <w:lang w:eastAsia="en-US"/>
        </w:rPr>
        <w:t xml:space="preserve"> </w:t>
      </w:r>
      <w:r w:rsidRPr="002051DE">
        <w:rPr>
          <w:rFonts w:ascii="Times New Roman" w:eastAsia="Calibri" w:hAnsi="Times New Roman"/>
          <w:szCs w:val="22"/>
          <w:lang w:eastAsia="en-US"/>
        </w:rPr>
        <w:t xml:space="preserve">Ugovora će se temeljiti na Zakonu o obveznim odnosima i ostalim pozitivnim zakonskim propisima Republike Hrvatske. </w:t>
      </w:r>
    </w:p>
    <w:p w14:paraId="73893BA0" w14:textId="77777777" w:rsidR="00CA5DEE" w:rsidRPr="00CA5DEE" w:rsidRDefault="00CA5DEE" w:rsidP="00CA5DEE">
      <w:pPr>
        <w:spacing w:line="276" w:lineRule="auto"/>
        <w:ind w:left="-426"/>
        <w:jc w:val="both"/>
        <w:rPr>
          <w:rFonts w:ascii="Times New Roman" w:eastAsia="Calibri" w:hAnsi="Times New Roman"/>
          <w:b/>
          <w:szCs w:val="22"/>
          <w:lang w:eastAsia="en-US"/>
        </w:rPr>
      </w:pPr>
    </w:p>
    <w:p w14:paraId="72C15877" w14:textId="77777777" w:rsidR="00CA5DEE" w:rsidRPr="00CA5DEE" w:rsidRDefault="00CA5DEE" w:rsidP="00687B78">
      <w:pPr>
        <w:keepNext/>
        <w:keepLines/>
        <w:spacing w:before="40"/>
        <w:outlineLvl w:val="2"/>
        <w:rPr>
          <w:rFonts w:ascii="Times New Roman" w:eastAsiaTheme="majorEastAsia" w:hAnsi="Times New Roman" w:cstheme="majorBidi"/>
          <w:b/>
          <w:szCs w:val="24"/>
          <w:lang w:eastAsia="en-US"/>
        </w:rPr>
      </w:pPr>
      <w:bookmarkStart w:id="29" w:name="_Toc485112800"/>
      <w:bookmarkStart w:id="30" w:name="_Toc501628377"/>
      <w:r w:rsidRPr="00CA5DEE">
        <w:rPr>
          <w:rFonts w:ascii="Times New Roman" w:eastAsiaTheme="majorEastAsia" w:hAnsi="Times New Roman" w:cstheme="majorBidi"/>
          <w:b/>
          <w:szCs w:val="24"/>
          <w:lang w:eastAsia="en-US"/>
        </w:rPr>
        <w:t>2</w:t>
      </w:r>
      <w:r w:rsidR="00F52D63">
        <w:rPr>
          <w:rFonts w:ascii="Times New Roman" w:eastAsiaTheme="majorEastAsia" w:hAnsi="Times New Roman" w:cstheme="majorBidi"/>
          <w:b/>
          <w:szCs w:val="24"/>
          <w:lang w:eastAsia="en-US"/>
        </w:rPr>
        <w:t>9</w:t>
      </w:r>
      <w:r w:rsidRPr="00CA5DEE">
        <w:rPr>
          <w:rFonts w:ascii="Times New Roman" w:eastAsiaTheme="majorEastAsia" w:hAnsi="Times New Roman" w:cstheme="majorBidi"/>
          <w:b/>
          <w:szCs w:val="24"/>
          <w:lang w:eastAsia="en-US"/>
        </w:rPr>
        <w:t>. SASTAVNI DIJELOVI PONUDE</w:t>
      </w:r>
      <w:bookmarkEnd w:id="29"/>
      <w:bookmarkEnd w:id="30"/>
    </w:p>
    <w:p w14:paraId="7E6BCA6F" w14:textId="77777777" w:rsidR="00CA5DEE" w:rsidRPr="00CA5DEE" w:rsidRDefault="00CA5DEE" w:rsidP="00CA5DEE">
      <w:pPr>
        <w:spacing w:line="276" w:lineRule="auto"/>
        <w:ind w:left="426"/>
        <w:contextualSpacing/>
        <w:rPr>
          <w:rFonts w:ascii="Times New Roman" w:hAnsi="Times New Roman"/>
          <w:b/>
          <w:szCs w:val="22"/>
        </w:rPr>
      </w:pPr>
    </w:p>
    <w:p w14:paraId="0841F23F" w14:textId="77777777" w:rsidR="00CA5DEE" w:rsidRPr="00CA5DEE" w:rsidRDefault="00CA5DEE" w:rsidP="00CA5DEE">
      <w:pPr>
        <w:jc w:val="both"/>
        <w:rPr>
          <w:rFonts w:ascii="Times New Roman" w:eastAsia="Calibri" w:hAnsi="Times New Roman"/>
          <w:szCs w:val="22"/>
          <w:lang w:eastAsia="en-US"/>
        </w:rPr>
      </w:pPr>
      <w:r w:rsidRPr="00CA5DEE">
        <w:rPr>
          <w:rFonts w:ascii="Times New Roman" w:eastAsia="Calibri" w:hAnsi="Times New Roman"/>
          <w:szCs w:val="22"/>
          <w:lang w:eastAsia="en-US"/>
        </w:rPr>
        <w:t>Ponuda treba sadržavati:</w:t>
      </w:r>
    </w:p>
    <w:p w14:paraId="64F72058" w14:textId="409419F0" w:rsidR="00CA5DEE" w:rsidRPr="00CA5DEE" w:rsidRDefault="00CA5DEE" w:rsidP="00CA5DEE">
      <w:pPr>
        <w:numPr>
          <w:ilvl w:val="0"/>
          <w:numId w:val="33"/>
        </w:numPr>
        <w:spacing w:line="276" w:lineRule="auto"/>
        <w:contextualSpacing/>
        <w:jc w:val="both"/>
        <w:rPr>
          <w:rFonts w:ascii="Times New Roman" w:hAnsi="Times New Roman"/>
          <w:szCs w:val="22"/>
        </w:rPr>
      </w:pPr>
      <w:r w:rsidRPr="00CA5DEE">
        <w:rPr>
          <w:rFonts w:ascii="Times New Roman" w:hAnsi="Times New Roman"/>
          <w:szCs w:val="22"/>
        </w:rPr>
        <w:t>Ponudbeni list, ispunjen i potpisan od strane ponuditelja (</w:t>
      </w:r>
      <w:r w:rsidRPr="00CA5DEE">
        <w:rPr>
          <w:rFonts w:ascii="Times New Roman" w:hAnsi="Times New Roman"/>
          <w:b/>
          <w:szCs w:val="22"/>
        </w:rPr>
        <w:t>Prilog 1</w:t>
      </w:r>
      <w:r w:rsidRPr="00CA5DEE">
        <w:rPr>
          <w:rFonts w:ascii="Times New Roman" w:hAnsi="Times New Roman"/>
          <w:szCs w:val="22"/>
        </w:rPr>
        <w:t xml:space="preserve">), u slučaju zajednice ponuditelja (Dodatak 1), </w:t>
      </w:r>
      <w:proofErr w:type="spellStart"/>
      <w:r w:rsidRPr="00CA5DEE">
        <w:rPr>
          <w:rFonts w:ascii="Times New Roman" w:hAnsi="Times New Roman"/>
          <w:szCs w:val="22"/>
        </w:rPr>
        <w:t>podugovaratelja</w:t>
      </w:r>
      <w:proofErr w:type="spellEnd"/>
      <w:r w:rsidRPr="00CA5DEE">
        <w:rPr>
          <w:rFonts w:ascii="Times New Roman" w:hAnsi="Times New Roman"/>
          <w:szCs w:val="22"/>
        </w:rPr>
        <w:t xml:space="preserve"> (Dodatak 2)</w:t>
      </w:r>
      <w:r w:rsidR="008D0D1F">
        <w:rPr>
          <w:rFonts w:ascii="Times New Roman" w:hAnsi="Times New Roman"/>
          <w:szCs w:val="22"/>
        </w:rPr>
        <w:t>,</w:t>
      </w:r>
    </w:p>
    <w:p w14:paraId="77A0B86A" w14:textId="0CB3E7AE" w:rsidR="00CA5DEE" w:rsidRPr="001277E4" w:rsidRDefault="00CA5DEE" w:rsidP="00CA5DEE">
      <w:pPr>
        <w:numPr>
          <w:ilvl w:val="0"/>
          <w:numId w:val="33"/>
        </w:numPr>
        <w:spacing w:line="276" w:lineRule="auto"/>
        <w:contextualSpacing/>
        <w:jc w:val="both"/>
        <w:rPr>
          <w:rFonts w:ascii="Times New Roman" w:hAnsi="Times New Roman"/>
          <w:szCs w:val="22"/>
        </w:rPr>
      </w:pPr>
      <w:r w:rsidRPr="00CA5DEE">
        <w:rPr>
          <w:rFonts w:ascii="Times New Roman" w:hAnsi="Times New Roman"/>
          <w:szCs w:val="22"/>
        </w:rPr>
        <w:t xml:space="preserve">Troškovnik, ispunjen i potpisan od strane ponuditelja. Ponuditelji su dužni ispuniti sve stavke </w:t>
      </w:r>
      <w:r w:rsidRPr="001277E4">
        <w:rPr>
          <w:rFonts w:ascii="Times New Roman" w:hAnsi="Times New Roman"/>
          <w:szCs w:val="22"/>
        </w:rPr>
        <w:t xml:space="preserve">Troškovnika - </w:t>
      </w:r>
      <w:r w:rsidRPr="001277E4">
        <w:rPr>
          <w:rFonts w:ascii="Times New Roman" w:hAnsi="Times New Roman"/>
          <w:b/>
          <w:szCs w:val="22"/>
        </w:rPr>
        <w:t>Prilog 2</w:t>
      </w:r>
      <w:r w:rsidR="008D0D1F" w:rsidRPr="001277E4">
        <w:rPr>
          <w:rFonts w:ascii="Times New Roman" w:hAnsi="Times New Roman"/>
          <w:b/>
          <w:szCs w:val="22"/>
        </w:rPr>
        <w:t>,</w:t>
      </w:r>
      <w:r w:rsidRPr="001277E4">
        <w:rPr>
          <w:rFonts w:ascii="Times New Roman" w:hAnsi="Times New Roman"/>
          <w:b/>
          <w:szCs w:val="22"/>
        </w:rPr>
        <w:t xml:space="preserve"> </w:t>
      </w:r>
    </w:p>
    <w:p w14:paraId="6BCFC2A6" w14:textId="6CCBA95E" w:rsidR="003773D3" w:rsidRPr="001277E4" w:rsidRDefault="003773D3" w:rsidP="003773D3">
      <w:pPr>
        <w:pStyle w:val="Odlomakpopisa"/>
        <w:numPr>
          <w:ilvl w:val="0"/>
          <w:numId w:val="33"/>
        </w:numPr>
        <w:tabs>
          <w:tab w:val="left" w:pos="-1985"/>
          <w:tab w:val="left" w:pos="-24"/>
        </w:tabs>
        <w:jc w:val="both"/>
        <w:rPr>
          <w:rFonts w:ascii="Times New Roman" w:hAnsi="Times New Roman"/>
          <w:szCs w:val="22"/>
        </w:rPr>
      </w:pPr>
      <w:r w:rsidRPr="001277E4">
        <w:rPr>
          <w:rFonts w:ascii="Times New Roman" w:hAnsi="Times New Roman"/>
          <w:szCs w:val="22"/>
        </w:rPr>
        <w:t xml:space="preserve">Izjavu o prihvaćanju roka valjanosti ponude – ispunjenu i potpisanu od strane ponuditelja – </w:t>
      </w:r>
      <w:r w:rsidRPr="001277E4">
        <w:rPr>
          <w:rFonts w:ascii="Times New Roman" w:hAnsi="Times New Roman"/>
          <w:b/>
          <w:szCs w:val="22"/>
        </w:rPr>
        <w:t>Prilog 3</w:t>
      </w:r>
      <w:r w:rsidR="008D0D1F" w:rsidRPr="001277E4">
        <w:rPr>
          <w:rFonts w:ascii="Times New Roman" w:hAnsi="Times New Roman"/>
          <w:b/>
          <w:szCs w:val="22"/>
        </w:rPr>
        <w:t>,</w:t>
      </w:r>
    </w:p>
    <w:p w14:paraId="1C6B5C28" w14:textId="5C2D6CF7" w:rsidR="003773D3" w:rsidRPr="008D0D1F" w:rsidRDefault="003773D3" w:rsidP="003773D3">
      <w:pPr>
        <w:pStyle w:val="Odlomakpopisa"/>
        <w:numPr>
          <w:ilvl w:val="0"/>
          <w:numId w:val="33"/>
        </w:numPr>
        <w:tabs>
          <w:tab w:val="left" w:pos="-1985"/>
          <w:tab w:val="left" w:pos="-24"/>
        </w:tabs>
        <w:jc w:val="both"/>
        <w:rPr>
          <w:rFonts w:ascii="Times New Roman" w:hAnsi="Times New Roman"/>
          <w:szCs w:val="22"/>
        </w:rPr>
      </w:pPr>
      <w:r w:rsidRPr="001277E4">
        <w:rPr>
          <w:rFonts w:ascii="Times New Roman" w:hAnsi="Times New Roman"/>
          <w:szCs w:val="22"/>
        </w:rPr>
        <w:t>Izjavu</w:t>
      </w:r>
      <w:r w:rsidRPr="008D0D1F">
        <w:rPr>
          <w:rFonts w:ascii="Times New Roman" w:hAnsi="Times New Roman"/>
          <w:szCs w:val="22"/>
        </w:rPr>
        <w:t xml:space="preserve"> o nepromjenjivosti cijena - potpisanu od strane ponuditelja – </w:t>
      </w:r>
      <w:r w:rsidRPr="008D0D1F">
        <w:rPr>
          <w:rFonts w:ascii="Times New Roman" w:hAnsi="Times New Roman"/>
          <w:b/>
          <w:szCs w:val="22"/>
        </w:rPr>
        <w:t>Prilog 4</w:t>
      </w:r>
      <w:r w:rsidR="008D0D1F">
        <w:rPr>
          <w:rFonts w:ascii="Times New Roman" w:hAnsi="Times New Roman"/>
          <w:b/>
          <w:szCs w:val="22"/>
        </w:rPr>
        <w:t>,</w:t>
      </w:r>
    </w:p>
    <w:p w14:paraId="5DBB3C20" w14:textId="73B12409" w:rsidR="003773D3" w:rsidRPr="008D0D1F" w:rsidRDefault="003773D3" w:rsidP="007E3E19">
      <w:pPr>
        <w:pStyle w:val="Odlomakpopisa"/>
        <w:numPr>
          <w:ilvl w:val="0"/>
          <w:numId w:val="33"/>
        </w:numPr>
        <w:tabs>
          <w:tab w:val="left" w:pos="-1985"/>
          <w:tab w:val="left" w:pos="-24"/>
        </w:tabs>
        <w:jc w:val="both"/>
        <w:rPr>
          <w:rFonts w:ascii="Times New Roman" w:hAnsi="Times New Roman"/>
          <w:b/>
          <w:szCs w:val="22"/>
        </w:rPr>
      </w:pPr>
      <w:r w:rsidRPr="008D0D1F">
        <w:rPr>
          <w:rFonts w:ascii="Times New Roman" w:hAnsi="Times New Roman"/>
          <w:szCs w:val="22"/>
        </w:rPr>
        <w:t xml:space="preserve">Izjavu o dostavi jamstva za uredno ispunjenje ugovora – ispunjenu i potpisanu od strane ponuditelja – </w:t>
      </w:r>
      <w:r w:rsidR="00A8471A">
        <w:rPr>
          <w:rFonts w:ascii="Times New Roman" w:hAnsi="Times New Roman"/>
          <w:b/>
          <w:szCs w:val="22"/>
        </w:rPr>
        <w:t>Obrazac 4</w:t>
      </w:r>
      <w:r w:rsidR="008D0D1F">
        <w:rPr>
          <w:rFonts w:ascii="Times New Roman" w:hAnsi="Times New Roman"/>
          <w:b/>
          <w:szCs w:val="22"/>
        </w:rPr>
        <w:t>,</w:t>
      </w:r>
    </w:p>
    <w:p w14:paraId="72FE9068" w14:textId="5EF54D66" w:rsidR="00CA5DEE" w:rsidRPr="008D0D1F" w:rsidRDefault="00CA5DEE" w:rsidP="00CA5DEE">
      <w:pPr>
        <w:numPr>
          <w:ilvl w:val="0"/>
          <w:numId w:val="33"/>
        </w:numPr>
        <w:spacing w:line="276" w:lineRule="auto"/>
        <w:contextualSpacing/>
        <w:jc w:val="both"/>
        <w:rPr>
          <w:rFonts w:ascii="Times New Roman" w:hAnsi="Times New Roman"/>
          <w:szCs w:val="22"/>
        </w:rPr>
      </w:pPr>
      <w:r w:rsidRPr="008D0D1F">
        <w:rPr>
          <w:rFonts w:ascii="Times New Roman" w:hAnsi="Times New Roman"/>
          <w:szCs w:val="22"/>
        </w:rPr>
        <w:t>Izjava o nekažnjavanju -</w:t>
      </w:r>
      <w:r w:rsidRPr="008D0D1F">
        <w:rPr>
          <w:rFonts w:ascii="Times New Roman" w:hAnsi="Times New Roman"/>
          <w:b/>
          <w:szCs w:val="22"/>
        </w:rPr>
        <w:t>Obrazac 1</w:t>
      </w:r>
      <w:r w:rsidR="008D0D1F">
        <w:rPr>
          <w:rFonts w:ascii="Times New Roman" w:hAnsi="Times New Roman"/>
          <w:b/>
          <w:szCs w:val="22"/>
        </w:rPr>
        <w:t>,</w:t>
      </w:r>
    </w:p>
    <w:p w14:paraId="2AF6DE7E" w14:textId="03A73752" w:rsidR="00CA5DEE" w:rsidRPr="008D0D1F" w:rsidRDefault="00CA5DEE" w:rsidP="00CA5DEE">
      <w:pPr>
        <w:numPr>
          <w:ilvl w:val="0"/>
          <w:numId w:val="33"/>
        </w:numPr>
        <w:spacing w:line="276" w:lineRule="auto"/>
        <w:contextualSpacing/>
        <w:jc w:val="both"/>
        <w:rPr>
          <w:rFonts w:ascii="Times New Roman" w:hAnsi="Times New Roman"/>
          <w:szCs w:val="22"/>
        </w:rPr>
      </w:pPr>
      <w:r w:rsidRPr="008D0D1F">
        <w:rPr>
          <w:rFonts w:ascii="Times New Roman" w:hAnsi="Times New Roman"/>
          <w:szCs w:val="22"/>
        </w:rPr>
        <w:t>Dokaz upisa u sudski, obrtni ili drugi odgovarajući registar države sjedišta gospodarskog subjekta</w:t>
      </w:r>
      <w:r w:rsidR="008D0D1F">
        <w:rPr>
          <w:rFonts w:ascii="Times New Roman" w:hAnsi="Times New Roman"/>
          <w:szCs w:val="22"/>
        </w:rPr>
        <w:t>.</w:t>
      </w:r>
    </w:p>
    <w:p w14:paraId="13D7AF24" w14:textId="77777777" w:rsidR="00CA5DEE" w:rsidRPr="00CA5DEE" w:rsidRDefault="00CA5DEE" w:rsidP="00CA5DEE">
      <w:pPr>
        <w:jc w:val="both"/>
        <w:rPr>
          <w:rFonts w:ascii="Times New Roman" w:eastAsia="Calibri" w:hAnsi="Times New Roman"/>
          <w:szCs w:val="22"/>
          <w:lang w:eastAsia="en-US"/>
        </w:rPr>
      </w:pPr>
    </w:p>
    <w:p w14:paraId="5466A4BC" w14:textId="77777777" w:rsidR="00CA5DEE" w:rsidRPr="00CA5DEE" w:rsidRDefault="00F52D63" w:rsidP="00F52D63">
      <w:pPr>
        <w:keepNext/>
        <w:keepLines/>
        <w:spacing w:before="40"/>
        <w:outlineLvl w:val="2"/>
        <w:rPr>
          <w:rFonts w:ascii="Times New Roman" w:eastAsiaTheme="majorEastAsia" w:hAnsi="Times New Roman" w:cstheme="majorBidi"/>
          <w:b/>
          <w:szCs w:val="24"/>
          <w:lang w:eastAsia="en-US"/>
        </w:rPr>
      </w:pPr>
      <w:bookmarkStart w:id="31" w:name="_Toc485112801"/>
      <w:bookmarkStart w:id="32" w:name="_Toc501628378"/>
      <w:r>
        <w:rPr>
          <w:rFonts w:ascii="Times New Roman" w:eastAsiaTheme="majorEastAsia" w:hAnsi="Times New Roman" w:cstheme="majorBidi"/>
          <w:b/>
          <w:szCs w:val="24"/>
          <w:lang w:eastAsia="en-US"/>
        </w:rPr>
        <w:t xml:space="preserve">30. </w:t>
      </w:r>
      <w:r w:rsidR="00CA5DEE" w:rsidRPr="00CA5DEE">
        <w:rPr>
          <w:rFonts w:ascii="Times New Roman" w:eastAsiaTheme="majorEastAsia" w:hAnsi="Times New Roman" w:cstheme="majorBidi"/>
          <w:b/>
          <w:szCs w:val="24"/>
          <w:lang w:eastAsia="en-US"/>
        </w:rPr>
        <w:t xml:space="preserve"> PRIVICI UZ PONUDU</w:t>
      </w:r>
      <w:bookmarkEnd w:id="31"/>
      <w:bookmarkEnd w:id="32"/>
    </w:p>
    <w:p w14:paraId="79037150" w14:textId="3F728A24" w:rsidR="00CA5DEE" w:rsidRPr="00CA5DEE" w:rsidRDefault="00CA5DEE" w:rsidP="00CA5DEE">
      <w:pPr>
        <w:numPr>
          <w:ilvl w:val="0"/>
          <w:numId w:val="35"/>
        </w:numPr>
        <w:spacing w:line="276" w:lineRule="auto"/>
        <w:contextualSpacing/>
        <w:jc w:val="both"/>
        <w:rPr>
          <w:rFonts w:ascii="Times New Roman" w:hAnsi="Times New Roman"/>
          <w:szCs w:val="22"/>
        </w:rPr>
      </w:pPr>
      <w:r w:rsidRPr="00CA5DEE">
        <w:rPr>
          <w:rFonts w:ascii="Times New Roman" w:hAnsi="Times New Roman"/>
          <w:b/>
          <w:szCs w:val="22"/>
        </w:rPr>
        <w:t>Prilog 1</w:t>
      </w:r>
      <w:r w:rsidR="00F21720">
        <w:rPr>
          <w:rFonts w:ascii="Times New Roman" w:hAnsi="Times New Roman"/>
          <w:b/>
          <w:szCs w:val="22"/>
        </w:rPr>
        <w:t xml:space="preserve"> </w:t>
      </w:r>
      <w:r w:rsidRPr="00CA5DEE">
        <w:rPr>
          <w:rFonts w:ascii="Times New Roman" w:hAnsi="Times New Roman"/>
          <w:b/>
          <w:szCs w:val="22"/>
        </w:rPr>
        <w:t xml:space="preserve">- </w:t>
      </w:r>
      <w:r w:rsidRPr="00CA5DEE">
        <w:rPr>
          <w:rFonts w:ascii="Times New Roman" w:hAnsi="Times New Roman"/>
          <w:szCs w:val="22"/>
        </w:rPr>
        <w:t>Ponudbeni list</w:t>
      </w:r>
      <w:r w:rsidR="008D0D1F">
        <w:rPr>
          <w:rFonts w:ascii="Times New Roman" w:hAnsi="Times New Roman"/>
          <w:szCs w:val="22"/>
        </w:rPr>
        <w:t>,</w:t>
      </w:r>
    </w:p>
    <w:p w14:paraId="141F02ED" w14:textId="282A5C0C" w:rsidR="00CA5DEE" w:rsidRPr="00E54051" w:rsidRDefault="00CA5DEE" w:rsidP="00CA5DEE">
      <w:pPr>
        <w:numPr>
          <w:ilvl w:val="0"/>
          <w:numId w:val="35"/>
        </w:numPr>
        <w:spacing w:after="200" w:line="276" w:lineRule="auto"/>
        <w:contextualSpacing/>
        <w:jc w:val="both"/>
        <w:rPr>
          <w:rFonts w:ascii="Times New Roman" w:hAnsi="Times New Roman"/>
          <w:szCs w:val="22"/>
        </w:rPr>
      </w:pPr>
      <w:r w:rsidRPr="00E54051">
        <w:rPr>
          <w:rFonts w:ascii="Times New Roman" w:hAnsi="Times New Roman"/>
          <w:szCs w:val="22"/>
        </w:rPr>
        <w:t>Dodatak 1</w:t>
      </w:r>
      <w:r w:rsidR="00F21720" w:rsidRPr="00E54051">
        <w:rPr>
          <w:rFonts w:ascii="Times New Roman" w:hAnsi="Times New Roman"/>
          <w:szCs w:val="22"/>
        </w:rPr>
        <w:t xml:space="preserve"> </w:t>
      </w:r>
      <w:r w:rsidRPr="00E54051">
        <w:rPr>
          <w:rFonts w:ascii="Times New Roman" w:hAnsi="Times New Roman"/>
          <w:szCs w:val="22"/>
        </w:rPr>
        <w:t>- zajednice ponuditelja</w:t>
      </w:r>
      <w:r w:rsidR="008D0D1F">
        <w:rPr>
          <w:rFonts w:ascii="Times New Roman" w:hAnsi="Times New Roman"/>
          <w:szCs w:val="22"/>
        </w:rPr>
        <w:t>,</w:t>
      </w:r>
      <w:r w:rsidRPr="00E54051">
        <w:rPr>
          <w:rFonts w:ascii="Times New Roman" w:hAnsi="Times New Roman"/>
          <w:szCs w:val="22"/>
        </w:rPr>
        <w:t xml:space="preserve"> </w:t>
      </w:r>
    </w:p>
    <w:p w14:paraId="04BFFCAB" w14:textId="4A095B03" w:rsidR="00CA5DEE" w:rsidRPr="00E54051" w:rsidRDefault="00CA5DEE" w:rsidP="00CA5DEE">
      <w:pPr>
        <w:numPr>
          <w:ilvl w:val="0"/>
          <w:numId w:val="35"/>
        </w:numPr>
        <w:spacing w:after="200" w:line="276" w:lineRule="auto"/>
        <w:contextualSpacing/>
        <w:jc w:val="both"/>
        <w:rPr>
          <w:rFonts w:ascii="Times New Roman" w:hAnsi="Times New Roman"/>
          <w:szCs w:val="22"/>
        </w:rPr>
      </w:pPr>
      <w:r w:rsidRPr="00E54051">
        <w:rPr>
          <w:rFonts w:ascii="Times New Roman" w:hAnsi="Times New Roman"/>
          <w:szCs w:val="22"/>
        </w:rPr>
        <w:t>Dodatak 2</w:t>
      </w:r>
      <w:r w:rsidR="00F21720" w:rsidRPr="00E54051">
        <w:rPr>
          <w:rFonts w:ascii="Times New Roman" w:hAnsi="Times New Roman"/>
          <w:szCs w:val="22"/>
        </w:rPr>
        <w:t xml:space="preserve"> </w:t>
      </w:r>
      <w:r w:rsidR="008D0D1F">
        <w:rPr>
          <w:rFonts w:ascii="Times New Roman" w:hAnsi="Times New Roman"/>
          <w:szCs w:val="22"/>
        </w:rPr>
        <w:t>–</w:t>
      </w:r>
      <w:r w:rsidRPr="00E54051">
        <w:rPr>
          <w:rFonts w:ascii="Times New Roman" w:hAnsi="Times New Roman"/>
          <w:szCs w:val="22"/>
        </w:rPr>
        <w:t xml:space="preserve"> </w:t>
      </w:r>
      <w:proofErr w:type="spellStart"/>
      <w:r w:rsidRPr="00E54051">
        <w:rPr>
          <w:rFonts w:ascii="Times New Roman" w:hAnsi="Times New Roman"/>
          <w:szCs w:val="22"/>
        </w:rPr>
        <w:t>podugovaratelji</w:t>
      </w:r>
      <w:proofErr w:type="spellEnd"/>
      <w:r w:rsidR="008D0D1F">
        <w:rPr>
          <w:rFonts w:ascii="Times New Roman" w:hAnsi="Times New Roman"/>
          <w:szCs w:val="22"/>
        </w:rPr>
        <w:t>,</w:t>
      </w:r>
    </w:p>
    <w:p w14:paraId="544CD2EF" w14:textId="6487A527" w:rsidR="00CA5DEE" w:rsidRPr="001277E4" w:rsidRDefault="00CA5DEE" w:rsidP="00CA5DEE">
      <w:pPr>
        <w:numPr>
          <w:ilvl w:val="0"/>
          <w:numId w:val="35"/>
        </w:numPr>
        <w:spacing w:after="200" w:line="276" w:lineRule="auto"/>
        <w:contextualSpacing/>
        <w:jc w:val="both"/>
        <w:rPr>
          <w:rFonts w:ascii="Times New Roman" w:hAnsi="Times New Roman"/>
          <w:szCs w:val="22"/>
        </w:rPr>
      </w:pPr>
      <w:r w:rsidRPr="001277E4">
        <w:rPr>
          <w:rFonts w:ascii="Times New Roman" w:hAnsi="Times New Roman"/>
          <w:b/>
          <w:szCs w:val="22"/>
        </w:rPr>
        <w:t>Prilog 2</w:t>
      </w:r>
      <w:r w:rsidR="006721C3" w:rsidRPr="001277E4">
        <w:rPr>
          <w:rFonts w:ascii="Times New Roman" w:hAnsi="Times New Roman"/>
          <w:b/>
          <w:szCs w:val="22"/>
        </w:rPr>
        <w:t xml:space="preserve"> </w:t>
      </w:r>
      <w:r w:rsidR="008D0D1F" w:rsidRPr="001277E4">
        <w:rPr>
          <w:rFonts w:ascii="Times New Roman" w:hAnsi="Times New Roman"/>
          <w:szCs w:val="22"/>
        </w:rPr>
        <w:t>–</w:t>
      </w:r>
      <w:r w:rsidRPr="001277E4">
        <w:rPr>
          <w:rFonts w:ascii="Times New Roman" w:hAnsi="Times New Roman"/>
          <w:szCs w:val="22"/>
        </w:rPr>
        <w:t xml:space="preserve"> Troškovnik</w:t>
      </w:r>
      <w:r w:rsidR="008D0D1F" w:rsidRPr="001277E4">
        <w:rPr>
          <w:rFonts w:ascii="Times New Roman" w:hAnsi="Times New Roman"/>
          <w:szCs w:val="22"/>
        </w:rPr>
        <w:t>,</w:t>
      </w:r>
    </w:p>
    <w:p w14:paraId="2244F81D" w14:textId="42D7BDAE" w:rsidR="006F5D6F" w:rsidRPr="001277E4" w:rsidRDefault="006F5D6F" w:rsidP="00CA5DEE">
      <w:pPr>
        <w:numPr>
          <w:ilvl w:val="0"/>
          <w:numId w:val="35"/>
        </w:numPr>
        <w:spacing w:after="200" w:line="276" w:lineRule="auto"/>
        <w:contextualSpacing/>
        <w:jc w:val="both"/>
        <w:rPr>
          <w:rFonts w:ascii="Times New Roman" w:hAnsi="Times New Roman"/>
          <w:szCs w:val="22"/>
        </w:rPr>
      </w:pPr>
      <w:r w:rsidRPr="001277E4">
        <w:rPr>
          <w:rFonts w:ascii="Times New Roman" w:hAnsi="Times New Roman"/>
          <w:b/>
          <w:szCs w:val="22"/>
        </w:rPr>
        <w:t xml:space="preserve">Prilog 3 </w:t>
      </w:r>
      <w:r w:rsidR="006721C3" w:rsidRPr="001277E4">
        <w:rPr>
          <w:rFonts w:ascii="Times New Roman" w:hAnsi="Times New Roman"/>
          <w:szCs w:val="22"/>
        </w:rPr>
        <w:t xml:space="preserve">- </w:t>
      </w:r>
      <w:r w:rsidRPr="001277E4">
        <w:rPr>
          <w:rFonts w:ascii="Times New Roman" w:hAnsi="Times New Roman"/>
          <w:szCs w:val="22"/>
        </w:rPr>
        <w:t xml:space="preserve">Izjava o prihvaćanju </w:t>
      </w:r>
      <w:r w:rsidR="003773D3" w:rsidRPr="001277E4">
        <w:rPr>
          <w:rFonts w:ascii="Times New Roman" w:hAnsi="Times New Roman"/>
          <w:szCs w:val="22"/>
        </w:rPr>
        <w:t xml:space="preserve">roka </w:t>
      </w:r>
      <w:r w:rsidRPr="001277E4">
        <w:rPr>
          <w:rFonts w:ascii="Times New Roman" w:hAnsi="Times New Roman"/>
          <w:szCs w:val="22"/>
        </w:rPr>
        <w:t>valjanosti ponude</w:t>
      </w:r>
      <w:r w:rsidR="008D0D1F" w:rsidRPr="001277E4">
        <w:rPr>
          <w:rFonts w:ascii="Times New Roman" w:hAnsi="Times New Roman"/>
          <w:szCs w:val="22"/>
        </w:rPr>
        <w:t>,</w:t>
      </w:r>
    </w:p>
    <w:p w14:paraId="54172F52" w14:textId="25065A08" w:rsidR="00FC578C" w:rsidRPr="001277E4" w:rsidRDefault="006721C3" w:rsidP="00B1123E">
      <w:pPr>
        <w:numPr>
          <w:ilvl w:val="0"/>
          <w:numId w:val="35"/>
        </w:numPr>
        <w:spacing w:after="200" w:line="276" w:lineRule="auto"/>
        <w:contextualSpacing/>
        <w:jc w:val="both"/>
        <w:rPr>
          <w:rFonts w:ascii="Times New Roman" w:hAnsi="Times New Roman"/>
          <w:szCs w:val="22"/>
        </w:rPr>
      </w:pPr>
      <w:r w:rsidRPr="001277E4">
        <w:rPr>
          <w:rFonts w:ascii="Times New Roman" w:hAnsi="Times New Roman"/>
          <w:b/>
          <w:szCs w:val="22"/>
        </w:rPr>
        <w:t>Prilog 4</w:t>
      </w:r>
      <w:r w:rsidRPr="001277E4">
        <w:rPr>
          <w:rFonts w:ascii="Times New Roman" w:hAnsi="Times New Roman"/>
          <w:szCs w:val="22"/>
        </w:rPr>
        <w:t xml:space="preserve"> </w:t>
      </w:r>
      <w:r w:rsidR="00FC578C" w:rsidRPr="001277E4">
        <w:rPr>
          <w:rFonts w:ascii="Times New Roman" w:hAnsi="Times New Roman"/>
          <w:szCs w:val="22"/>
        </w:rPr>
        <w:t>-</w:t>
      </w:r>
      <w:r w:rsidRPr="001277E4">
        <w:rPr>
          <w:rFonts w:ascii="Times New Roman" w:hAnsi="Times New Roman"/>
          <w:szCs w:val="22"/>
        </w:rPr>
        <w:t xml:space="preserve"> Izjava o nepromjenjivosti cijena</w:t>
      </w:r>
      <w:r w:rsidR="008D0D1F" w:rsidRPr="001277E4">
        <w:rPr>
          <w:rFonts w:ascii="Times New Roman" w:hAnsi="Times New Roman"/>
          <w:szCs w:val="22"/>
        </w:rPr>
        <w:t>,</w:t>
      </w:r>
    </w:p>
    <w:p w14:paraId="01E84CD8" w14:textId="7FE561CE" w:rsidR="00FF0EB2" w:rsidRPr="001277E4" w:rsidRDefault="00CA5DEE" w:rsidP="00CA5DEE">
      <w:pPr>
        <w:numPr>
          <w:ilvl w:val="0"/>
          <w:numId w:val="35"/>
        </w:numPr>
        <w:spacing w:after="200" w:line="276" w:lineRule="auto"/>
        <w:contextualSpacing/>
        <w:jc w:val="both"/>
        <w:rPr>
          <w:rFonts w:ascii="Times New Roman" w:hAnsi="Times New Roman"/>
          <w:szCs w:val="22"/>
        </w:rPr>
      </w:pPr>
      <w:r w:rsidRPr="001277E4">
        <w:rPr>
          <w:rFonts w:ascii="Times New Roman" w:hAnsi="Times New Roman"/>
          <w:b/>
          <w:szCs w:val="22"/>
        </w:rPr>
        <w:t>Obrazac 1</w:t>
      </w:r>
      <w:r w:rsidR="00F21720" w:rsidRPr="001277E4">
        <w:rPr>
          <w:rFonts w:ascii="Times New Roman" w:hAnsi="Times New Roman"/>
          <w:b/>
          <w:szCs w:val="22"/>
        </w:rPr>
        <w:t xml:space="preserve"> </w:t>
      </w:r>
      <w:r w:rsidR="00761A30">
        <w:rPr>
          <w:rFonts w:ascii="Times New Roman" w:hAnsi="Times New Roman"/>
          <w:b/>
          <w:szCs w:val="22"/>
        </w:rPr>
        <w:t>-</w:t>
      </w:r>
      <w:r w:rsidRPr="001277E4">
        <w:rPr>
          <w:rFonts w:ascii="Times New Roman" w:hAnsi="Times New Roman"/>
          <w:szCs w:val="22"/>
        </w:rPr>
        <w:t>Izjava o nekažnjavanju</w:t>
      </w:r>
      <w:r w:rsidR="008D0D1F" w:rsidRPr="001277E4">
        <w:rPr>
          <w:rFonts w:ascii="Times New Roman" w:hAnsi="Times New Roman"/>
          <w:szCs w:val="22"/>
        </w:rPr>
        <w:t>,</w:t>
      </w:r>
    </w:p>
    <w:p w14:paraId="45FA02B1" w14:textId="77777777" w:rsidR="00FF0EB2" w:rsidRDefault="00FF0EB2" w:rsidP="00CA5DEE">
      <w:pPr>
        <w:numPr>
          <w:ilvl w:val="0"/>
          <w:numId w:val="35"/>
        </w:numPr>
        <w:spacing w:after="200" w:line="276" w:lineRule="auto"/>
        <w:contextualSpacing/>
        <w:jc w:val="both"/>
        <w:rPr>
          <w:rFonts w:ascii="Times New Roman" w:hAnsi="Times New Roman"/>
          <w:szCs w:val="22"/>
        </w:rPr>
      </w:pPr>
      <w:r>
        <w:rPr>
          <w:rFonts w:ascii="Times New Roman" w:hAnsi="Times New Roman"/>
          <w:b/>
          <w:szCs w:val="22"/>
        </w:rPr>
        <w:t>Obrazac 2-</w:t>
      </w:r>
      <w:r>
        <w:rPr>
          <w:rFonts w:ascii="Times New Roman" w:hAnsi="Times New Roman"/>
          <w:szCs w:val="22"/>
        </w:rPr>
        <w:t>Popis ugovora,</w:t>
      </w:r>
    </w:p>
    <w:p w14:paraId="11F89EA7" w14:textId="77777777" w:rsidR="00B1123E" w:rsidRDefault="00FF0EB2" w:rsidP="00CA5DEE">
      <w:pPr>
        <w:numPr>
          <w:ilvl w:val="0"/>
          <w:numId w:val="35"/>
        </w:numPr>
        <w:spacing w:after="200" w:line="276" w:lineRule="auto"/>
        <w:contextualSpacing/>
        <w:jc w:val="both"/>
        <w:rPr>
          <w:rFonts w:ascii="Times New Roman" w:hAnsi="Times New Roman"/>
          <w:szCs w:val="22"/>
        </w:rPr>
      </w:pPr>
      <w:r>
        <w:rPr>
          <w:rFonts w:ascii="Times New Roman" w:hAnsi="Times New Roman"/>
          <w:b/>
          <w:szCs w:val="22"/>
        </w:rPr>
        <w:t>Obrazac 3-</w:t>
      </w:r>
      <w:r>
        <w:rPr>
          <w:rFonts w:ascii="Times New Roman" w:hAnsi="Times New Roman"/>
          <w:szCs w:val="22"/>
        </w:rPr>
        <w:t>Izjava o solidarnoj odgovornosti</w:t>
      </w:r>
      <w:r w:rsidR="00CA5DEE" w:rsidRPr="00E54051">
        <w:rPr>
          <w:rFonts w:ascii="Times New Roman" w:hAnsi="Times New Roman"/>
          <w:szCs w:val="22"/>
        </w:rPr>
        <w:t xml:space="preserve"> </w:t>
      </w:r>
    </w:p>
    <w:p w14:paraId="22B40F26" w14:textId="70B5E6AA" w:rsidR="00B1123E" w:rsidRPr="00E54051" w:rsidRDefault="00B1123E" w:rsidP="00B1123E">
      <w:pPr>
        <w:numPr>
          <w:ilvl w:val="0"/>
          <w:numId w:val="35"/>
        </w:numPr>
        <w:spacing w:after="200" w:line="276" w:lineRule="auto"/>
        <w:contextualSpacing/>
        <w:jc w:val="both"/>
        <w:rPr>
          <w:rFonts w:ascii="Times New Roman" w:hAnsi="Times New Roman"/>
          <w:szCs w:val="22"/>
        </w:rPr>
      </w:pPr>
      <w:r>
        <w:rPr>
          <w:rFonts w:ascii="Times New Roman" w:hAnsi="Times New Roman"/>
          <w:b/>
          <w:szCs w:val="22"/>
        </w:rPr>
        <w:t>Obrazac 4-</w:t>
      </w:r>
      <w:r w:rsidRPr="00B1123E">
        <w:rPr>
          <w:rFonts w:ascii="Times New Roman" w:hAnsi="Times New Roman"/>
          <w:szCs w:val="22"/>
        </w:rPr>
        <w:t xml:space="preserve"> </w:t>
      </w:r>
      <w:r w:rsidRPr="00E54051">
        <w:rPr>
          <w:rFonts w:ascii="Times New Roman" w:hAnsi="Times New Roman"/>
          <w:szCs w:val="22"/>
        </w:rPr>
        <w:t>Izjava o dostavi jamstva za uredno ispunjenje ugovora</w:t>
      </w:r>
      <w:r>
        <w:rPr>
          <w:rFonts w:ascii="Times New Roman" w:hAnsi="Times New Roman"/>
          <w:szCs w:val="22"/>
        </w:rPr>
        <w:t>,</w:t>
      </w:r>
    </w:p>
    <w:p w14:paraId="3556B8A5" w14:textId="1D95ED99" w:rsidR="008D0D1F" w:rsidRDefault="00CA5DEE" w:rsidP="00B1123E">
      <w:pPr>
        <w:spacing w:after="200" w:line="276" w:lineRule="auto"/>
        <w:ind w:left="720"/>
        <w:contextualSpacing/>
        <w:jc w:val="both"/>
        <w:rPr>
          <w:rFonts w:ascii="Times New Roman" w:hAnsi="Times New Roman"/>
          <w:szCs w:val="22"/>
        </w:rPr>
      </w:pPr>
      <w:r w:rsidRPr="00E54051">
        <w:rPr>
          <w:rFonts w:ascii="Times New Roman" w:hAnsi="Times New Roman"/>
          <w:szCs w:val="22"/>
        </w:rPr>
        <w:tab/>
      </w:r>
    </w:p>
    <w:p w14:paraId="3C1F2588" w14:textId="6040EFD0" w:rsidR="008D0D1F" w:rsidRPr="00E54051" w:rsidRDefault="00CA5DEE" w:rsidP="00BF3243">
      <w:pPr>
        <w:spacing w:after="200" w:line="276" w:lineRule="auto"/>
        <w:ind w:left="720"/>
        <w:contextualSpacing/>
        <w:jc w:val="both"/>
        <w:rPr>
          <w:rFonts w:ascii="Times New Roman" w:hAnsi="Times New Roman"/>
          <w:szCs w:val="22"/>
        </w:rPr>
      </w:pPr>
      <w:r w:rsidRPr="00E54051">
        <w:rPr>
          <w:rFonts w:ascii="Times New Roman" w:hAnsi="Times New Roman"/>
          <w:szCs w:val="22"/>
        </w:rPr>
        <w:tab/>
      </w:r>
      <w:r w:rsidRPr="00E54051">
        <w:rPr>
          <w:rFonts w:ascii="Times New Roman" w:hAnsi="Times New Roman"/>
          <w:szCs w:val="22"/>
        </w:rPr>
        <w:tab/>
      </w:r>
    </w:p>
    <w:p w14:paraId="2FA35E0A" w14:textId="77777777" w:rsidR="00CA5DEE" w:rsidRDefault="00CA5DEE" w:rsidP="00CA5DEE">
      <w:pPr>
        <w:spacing w:after="200" w:line="276" w:lineRule="auto"/>
        <w:ind w:left="720"/>
        <w:contextualSpacing/>
        <w:jc w:val="both"/>
        <w:rPr>
          <w:rFonts w:ascii="Times New Roman" w:hAnsi="Times New Roman"/>
          <w:szCs w:val="22"/>
        </w:rPr>
      </w:pPr>
      <w:r w:rsidRPr="00CA5DEE">
        <w:rPr>
          <w:rFonts w:ascii="Times New Roman" w:hAnsi="Times New Roman"/>
          <w:szCs w:val="22"/>
        </w:rPr>
        <w:tab/>
      </w:r>
      <w:r w:rsidRPr="00CA5DEE">
        <w:rPr>
          <w:rFonts w:ascii="Times New Roman" w:hAnsi="Times New Roman"/>
          <w:szCs w:val="22"/>
        </w:rPr>
        <w:tab/>
      </w:r>
      <w:r w:rsidRPr="00CA5DEE">
        <w:rPr>
          <w:rFonts w:ascii="Times New Roman" w:hAnsi="Times New Roman"/>
          <w:szCs w:val="22"/>
        </w:rPr>
        <w:tab/>
      </w:r>
      <w:r w:rsidRPr="00CA5DEE">
        <w:rPr>
          <w:rFonts w:ascii="Times New Roman" w:hAnsi="Times New Roman"/>
          <w:szCs w:val="22"/>
        </w:rPr>
        <w:tab/>
      </w:r>
      <w:r w:rsidRPr="00CA5DEE">
        <w:rPr>
          <w:rFonts w:ascii="Times New Roman" w:hAnsi="Times New Roman"/>
          <w:szCs w:val="22"/>
        </w:rPr>
        <w:tab/>
      </w:r>
      <w:r w:rsidRPr="00CA5DEE">
        <w:rPr>
          <w:rFonts w:ascii="Times New Roman" w:hAnsi="Times New Roman"/>
          <w:szCs w:val="22"/>
        </w:rPr>
        <w:tab/>
        <w:t>Predsjednik stručnog povjerenstva Naručitelja</w:t>
      </w:r>
    </w:p>
    <w:p w14:paraId="58E0A14E" w14:textId="57ACB12C" w:rsidR="00523D21" w:rsidRPr="00CA5DEE" w:rsidRDefault="00523D21" w:rsidP="00CA5DEE">
      <w:pPr>
        <w:spacing w:after="200" w:line="276" w:lineRule="auto"/>
        <w:ind w:left="720"/>
        <w:contextualSpacing/>
        <w:jc w:val="both"/>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_____________________________________</w:t>
      </w:r>
    </w:p>
    <w:p w14:paraId="295B79A1" w14:textId="77777777" w:rsidR="00CA5DEE" w:rsidRPr="00CA5DEE" w:rsidRDefault="00CA5DEE" w:rsidP="00CA5DEE">
      <w:pPr>
        <w:spacing w:after="200" w:line="276" w:lineRule="auto"/>
        <w:ind w:left="720"/>
        <w:contextualSpacing/>
        <w:jc w:val="both"/>
        <w:rPr>
          <w:rFonts w:ascii="Times New Roman" w:hAnsi="Times New Roman"/>
          <w:szCs w:val="22"/>
        </w:rPr>
      </w:pPr>
      <w:r w:rsidRPr="00CA5DEE">
        <w:rPr>
          <w:rFonts w:ascii="Times New Roman" w:hAnsi="Times New Roman"/>
          <w:szCs w:val="22"/>
        </w:rPr>
        <w:tab/>
      </w:r>
      <w:r w:rsidRPr="00CA5DEE">
        <w:rPr>
          <w:rFonts w:ascii="Times New Roman" w:hAnsi="Times New Roman"/>
          <w:szCs w:val="22"/>
        </w:rPr>
        <w:tab/>
      </w:r>
      <w:r w:rsidRPr="00CA5DEE">
        <w:rPr>
          <w:rFonts w:ascii="Times New Roman" w:hAnsi="Times New Roman"/>
          <w:szCs w:val="22"/>
        </w:rPr>
        <w:tab/>
      </w:r>
      <w:r w:rsidRPr="00CA5DEE">
        <w:rPr>
          <w:rFonts w:ascii="Times New Roman" w:hAnsi="Times New Roman"/>
          <w:szCs w:val="22"/>
        </w:rPr>
        <w:tab/>
      </w:r>
      <w:r w:rsidRPr="00CA5DEE">
        <w:rPr>
          <w:rFonts w:ascii="Times New Roman" w:hAnsi="Times New Roman"/>
          <w:szCs w:val="22"/>
        </w:rPr>
        <w:tab/>
      </w:r>
      <w:r w:rsidRPr="00CA5DEE">
        <w:rPr>
          <w:rFonts w:ascii="Times New Roman" w:hAnsi="Times New Roman"/>
          <w:szCs w:val="22"/>
        </w:rPr>
        <w:tab/>
      </w:r>
      <w:r w:rsidRPr="00CA5DEE">
        <w:rPr>
          <w:rFonts w:ascii="Times New Roman" w:hAnsi="Times New Roman"/>
          <w:szCs w:val="22"/>
        </w:rPr>
        <w:tab/>
      </w:r>
      <w:r w:rsidRPr="00CA5DEE">
        <w:rPr>
          <w:rFonts w:ascii="Times New Roman" w:hAnsi="Times New Roman"/>
          <w:szCs w:val="22"/>
        </w:rPr>
        <w:tab/>
        <w:t>Elio Štifanić</w:t>
      </w:r>
    </w:p>
    <w:p w14:paraId="726B5396" w14:textId="77777777" w:rsidR="004F3E48" w:rsidRPr="008D0D1F" w:rsidRDefault="004F3E48" w:rsidP="008D0D1F">
      <w:pPr>
        <w:spacing w:after="200" w:line="276" w:lineRule="auto"/>
        <w:contextualSpacing/>
        <w:jc w:val="both"/>
        <w:rPr>
          <w:rFonts w:ascii="Times New Roman" w:hAnsi="Times New Roman"/>
          <w:szCs w:val="22"/>
        </w:rPr>
      </w:pPr>
    </w:p>
    <w:p w14:paraId="2FE7034B" w14:textId="77777777" w:rsidR="00CA5DEE" w:rsidRPr="00CA5DEE" w:rsidRDefault="00CA5DEE" w:rsidP="00CA5DEE">
      <w:pPr>
        <w:jc w:val="both"/>
        <w:rPr>
          <w:rFonts w:ascii="Times New Roman" w:eastAsia="Calibri" w:hAnsi="Times New Roman"/>
          <w:szCs w:val="22"/>
          <w:lang w:eastAsia="en-US"/>
        </w:rPr>
      </w:pPr>
      <w:r w:rsidRPr="00CA5DEE">
        <w:rPr>
          <w:rFonts w:ascii="Times New Roman" w:eastAsia="Calibri" w:hAnsi="Times New Roman"/>
          <w:szCs w:val="22"/>
          <w:lang w:eastAsia="en-US"/>
        </w:rPr>
        <w:lastRenderedPageBreak/>
        <w:t>Dostaviti:</w:t>
      </w:r>
    </w:p>
    <w:p w14:paraId="4F4467F1" w14:textId="77777777" w:rsidR="008D0D1F" w:rsidRDefault="0097638F" w:rsidP="008D0D1F">
      <w:pPr>
        <w:pStyle w:val="Odlomakpopisa"/>
        <w:numPr>
          <w:ilvl w:val="0"/>
          <w:numId w:val="36"/>
        </w:numPr>
        <w:spacing w:after="200" w:line="276" w:lineRule="auto"/>
        <w:contextualSpacing/>
        <w:jc w:val="both"/>
        <w:rPr>
          <w:rFonts w:ascii="Times New Roman" w:hAnsi="Times New Roman"/>
          <w:szCs w:val="22"/>
        </w:rPr>
      </w:pPr>
      <w:r w:rsidRPr="00F84777">
        <w:rPr>
          <w:rFonts w:ascii="Times New Roman" w:hAnsi="Times New Roman"/>
          <w:szCs w:val="22"/>
        </w:rPr>
        <w:t>Ured grada, radi</w:t>
      </w:r>
      <w:r>
        <w:rPr>
          <w:rFonts w:ascii="Times New Roman" w:hAnsi="Times New Roman"/>
          <w:szCs w:val="22"/>
        </w:rPr>
        <w:t xml:space="preserve"> objave na službeni stranicama</w:t>
      </w:r>
      <w:r w:rsidR="008D0D1F">
        <w:rPr>
          <w:rFonts w:ascii="Times New Roman" w:hAnsi="Times New Roman"/>
          <w:szCs w:val="22"/>
        </w:rPr>
        <w:t>,</w:t>
      </w:r>
    </w:p>
    <w:p w14:paraId="5164F4D7" w14:textId="77777777" w:rsidR="008B4D65" w:rsidRPr="008D0D1F" w:rsidRDefault="008B4D65" w:rsidP="008B4D65">
      <w:pPr>
        <w:pStyle w:val="Odlomakpopisa"/>
        <w:numPr>
          <w:ilvl w:val="0"/>
          <w:numId w:val="36"/>
        </w:numPr>
        <w:spacing w:after="200" w:line="276" w:lineRule="auto"/>
        <w:contextualSpacing/>
        <w:jc w:val="both"/>
        <w:rPr>
          <w:rFonts w:ascii="Times New Roman" w:hAnsi="Times New Roman"/>
          <w:szCs w:val="22"/>
        </w:rPr>
      </w:pPr>
      <w:r w:rsidRPr="008D0D1F">
        <w:rPr>
          <w:rFonts w:ascii="Times New Roman" w:hAnsi="Times New Roman"/>
          <w:szCs w:val="22"/>
        </w:rPr>
        <w:t>Pismohrana, ovdje.</w:t>
      </w:r>
    </w:p>
    <w:p w14:paraId="3BC9FC07" w14:textId="77777777" w:rsidR="008B4D65" w:rsidRDefault="008B4D65" w:rsidP="008B4D65">
      <w:pPr>
        <w:pStyle w:val="Odlomakpopisa"/>
        <w:spacing w:after="200" w:line="276" w:lineRule="auto"/>
        <w:contextualSpacing/>
        <w:jc w:val="both"/>
        <w:rPr>
          <w:rFonts w:ascii="Times New Roman" w:hAnsi="Times New Roman"/>
          <w:szCs w:val="22"/>
        </w:rPr>
      </w:pPr>
    </w:p>
    <w:p w14:paraId="0ADF98C5" w14:textId="77777777" w:rsidR="003113C0" w:rsidRDefault="003113C0" w:rsidP="003113C0">
      <w:pPr>
        <w:spacing w:after="200" w:line="276" w:lineRule="auto"/>
        <w:contextualSpacing/>
        <w:jc w:val="both"/>
        <w:rPr>
          <w:rFonts w:ascii="Times New Roman" w:hAnsi="Times New Roman"/>
          <w:szCs w:val="22"/>
        </w:rPr>
      </w:pPr>
    </w:p>
    <w:p w14:paraId="4A67F39F" w14:textId="77777777" w:rsidR="00BF3243" w:rsidRDefault="00BF3243" w:rsidP="003113C0">
      <w:pPr>
        <w:spacing w:after="200" w:line="276" w:lineRule="auto"/>
        <w:contextualSpacing/>
        <w:jc w:val="both"/>
        <w:rPr>
          <w:rFonts w:ascii="Times New Roman" w:hAnsi="Times New Roman"/>
          <w:szCs w:val="22"/>
        </w:rPr>
      </w:pPr>
    </w:p>
    <w:p w14:paraId="7565A0B6" w14:textId="77777777" w:rsidR="00BF3243" w:rsidRDefault="00BF3243" w:rsidP="003113C0">
      <w:pPr>
        <w:spacing w:after="200" w:line="276" w:lineRule="auto"/>
        <w:contextualSpacing/>
        <w:jc w:val="both"/>
        <w:rPr>
          <w:rFonts w:ascii="Times New Roman" w:hAnsi="Times New Roman"/>
          <w:szCs w:val="22"/>
        </w:rPr>
      </w:pPr>
    </w:p>
    <w:p w14:paraId="56D35370" w14:textId="77777777" w:rsidR="00BF3243" w:rsidRDefault="00BF3243" w:rsidP="003113C0">
      <w:pPr>
        <w:spacing w:after="200" w:line="276" w:lineRule="auto"/>
        <w:contextualSpacing/>
        <w:jc w:val="both"/>
        <w:rPr>
          <w:rFonts w:ascii="Times New Roman" w:hAnsi="Times New Roman"/>
          <w:szCs w:val="22"/>
        </w:rPr>
      </w:pPr>
    </w:p>
    <w:p w14:paraId="0434CA21" w14:textId="77777777" w:rsidR="00BF3243" w:rsidRDefault="00BF3243" w:rsidP="003113C0">
      <w:pPr>
        <w:spacing w:after="200" w:line="276" w:lineRule="auto"/>
        <w:contextualSpacing/>
        <w:jc w:val="both"/>
        <w:rPr>
          <w:rFonts w:ascii="Times New Roman" w:hAnsi="Times New Roman"/>
          <w:szCs w:val="22"/>
        </w:rPr>
      </w:pPr>
    </w:p>
    <w:p w14:paraId="783B10AD" w14:textId="77777777" w:rsidR="00BF3243" w:rsidRDefault="00BF3243" w:rsidP="003113C0">
      <w:pPr>
        <w:spacing w:after="200" w:line="276" w:lineRule="auto"/>
        <w:contextualSpacing/>
        <w:jc w:val="both"/>
        <w:rPr>
          <w:rFonts w:ascii="Times New Roman" w:hAnsi="Times New Roman"/>
          <w:szCs w:val="22"/>
        </w:rPr>
      </w:pPr>
    </w:p>
    <w:p w14:paraId="0CFBC200" w14:textId="77777777" w:rsidR="00BF3243" w:rsidRDefault="00BF3243" w:rsidP="003113C0">
      <w:pPr>
        <w:spacing w:after="200" w:line="276" w:lineRule="auto"/>
        <w:contextualSpacing/>
        <w:jc w:val="both"/>
        <w:rPr>
          <w:rFonts w:ascii="Times New Roman" w:hAnsi="Times New Roman"/>
          <w:szCs w:val="22"/>
        </w:rPr>
      </w:pPr>
    </w:p>
    <w:p w14:paraId="314E24EF" w14:textId="77777777" w:rsidR="00BF3243" w:rsidRDefault="00BF3243" w:rsidP="003113C0">
      <w:pPr>
        <w:spacing w:after="200" w:line="276" w:lineRule="auto"/>
        <w:contextualSpacing/>
        <w:jc w:val="both"/>
        <w:rPr>
          <w:rFonts w:ascii="Times New Roman" w:hAnsi="Times New Roman"/>
          <w:szCs w:val="22"/>
        </w:rPr>
      </w:pPr>
    </w:p>
    <w:p w14:paraId="1DEBC1BD" w14:textId="77777777" w:rsidR="00BF3243" w:rsidRDefault="00BF3243" w:rsidP="003113C0">
      <w:pPr>
        <w:spacing w:after="200" w:line="276" w:lineRule="auto"/>
        <w:contextualSpacing/>
        <w:jc w:val="both"/>
        <w:rPr>
          <w:rFonts w:ascii="Times New Roman" w:hAnsi="Times New Roman"/>
          <w:szCs w:val="22"/>
        </w:rPr>
      </w:pPr>
    </w:p>
    <w:p w14:paraId="78742C20" w14:textId="77777777" w:rsidR="00BF3243" w:rsidRDefault="00BF3243" w:rsidP="003113C0">
      <w:pPr>
        <w:spacing w:after="200" w:line="276" w:lineRule="auto"/>
        <w:contextualSpacing/>
        <w:jc w:val="both"/>
        <w:rPr>
          <w:rFonts w:ascii="Times New Roman" w:hAnsi="Times New Roman"/>
          <w:szCs w:val="22"/>
        </w:rPr>
      </w:pPr>
    </w:p>
    <w:p w14:paraId="1BCDB7DF" w14:textId="77777777" w:rsidR="00BF3243" w:rsidRDefault="00BF3243" w:rsidP="003113C0">
      <w:pPr>
        <w:spacing w:after="200" w:line="276" w:lineRule="auto"/>
        <w:contextualSpacing/>
        <w:jc w:val="both"/>
        <w:rPr>
          <w:rFonts w:ascii="Times New Roman" w:hAnsi="Times New Roman"/>
          <w:szCs w:val="22"/>
        </w:rPr>
      </w:pPr>
    </w:p>
    <w:p w14:paraId="3E139D62" w14:textId="77777777" w:rsidR="00BF3243" w:rsidRDefault="00BF3243" w:rsidP="003113C0">
      <w:pPr>
        <w:spacing w:after="200" w:line="276" w:lineRule="auto"/>
        <w:contextualSpacing/>
        <w:jc w:val="both"/>
        <w:rPr>
          <w:rFonts w:ascii="Times New Roman" w:hAnsi="Times New Roman"/>
          <w:szCs w:val="22"/>
        </w:rPr>
      </w:pPr>
    </w:p>
    <w:p w14:paraId="11899B5C" w14:textId="77777777" w:rsidR="00BF3243" w:rsidRDefault="00BF3243" w:rsidP="003113C0">
      <w:pPr>
        <w:spacing w:after="200" w:line="276" w:lineRule="auto"/>
        <w:contextualSpacing/>
        <w:jc w:val="both"/>
        <w:rPr>
          <w:rFonts w:ascii="Times New Roman" w:hAnsi="Times New Roman"/>
          <w:szCs w:val="22"/>
        </w:rPr>
      </w:pPr>
    </w:p>
    <w:p w14:paraId="6719DB55" w14:textId="77777777" w:rsidR="00BF3243" w:rsidRDefault="00BF3243" w:rsidP="003113C0">
      <w:pPr>
        <w:spacing w:after="200" w:line="276" w:lineRule="auto"/>
        <w:contextualSpacing/>
        <w:jc w:val="both"/>
        <w:rPr>
          <w:rFonts w:ascii="Times New Roman" w:hAnsi="Times New Roman"/>
          <w:szCs w:val="22"/>
        </w:rPr>
      </w:pPr>
    </w:p>
    <w:p w14:paraId="66002D95" w14:textId="77777777" w:rsidR="00BF3243" w:rsidRDefault="00BF3243" w:rsidP="003113C0">
      <w:pPr>
        <w:spacing w:after="200" w:line="276" w:lineRule="auto"/>
        <w:contextualSpacing/>
        <w:jc w:val="both"/>
        <w:rPr>
          <w:rFonts w:ascii="Times New Roman" w:hAnsi="Times New Roman"/>
          <w:szCs w:val="22"/>
        </w:rPr>
      </w:pPr>
    </w:p>
    <w:p w14:paraId="2FE1A7F0" w14:textId="77777777" w:rsidR="00BF3243" w:rsidRDefault="00BF3243" w:rsidP="003113C0">
      <w:pPr>
        <w:spacing w:after="200" w:line="276" w:lineRule="auto"/>
        <w:contextualSpacing/>
        <w:jc w:val="both"/>
        <w:rPr>
          <w:rFonts w:ascii="Times New Roman" w:hAnsi="Times New Roman"/>
          <w:szCs w:val="22"/>
        </w:rPr>
      </w:pPr>
    </w:p>
    <w:p w14:paraId="7EF470DC" w14:textId="77777777" w:rsidR="00BF3243" w:rsidRDefault="00BF3243" w:rsidP="003113C0">
      <w:pPr>
        <w:spacing w:after="200" w:line="276" w:lineRule="auto"/>
        <w:contextualSpacing/>
        <w:jc w:val="both"/>
        <w:rPr>
          <w:rFonts w:ascii="Times New Roman" w:hAnsi="Times New Roman"/>
          <w:szCs w:val="22"/>
        </w:rPr>
      </w:pPr>
    </w:p>
    <w:p w14:paraId="029A9D7D" w14:textId="77777777" w:rsidR="00BF3243" w:rsidRDefault="00BF3243" w:rsidP="003113C0">
      <w:pPr>
        <w:spacing w:after="200" w:line="276" w:lineRule="auto"/>
        <w:contextualSpacing/>
        <w:jc w:val="both"/>
        <w:rPr>
          <w:rFonts w:ascii="Times New Roman" w:hAnsi="Times New Roman"/>
          <w:szCs w:val="22"/>
        </w:rPr>
      </w:pPr>
    </w:p>
    <w:p w14:paraId="009877BE" w14:textId="77777777" w:rsidR="00BF3243" w:rsidRDefault="00BF3243" w:rsidP="003113C0">
      <w:pPr>
        <w:spacing w:after="200" w:line="276" w:lineRule="auto"/>
        <w:contextualSpacing/>
        <w:jc w:val="both"/>
        <w:rPr>
          <w:rFonts w:ascii="Times New Roman" w:hAnsi="Times New Roman"/>
          <w:szCs w:val="22"/>
        </w:rPr>
      </w:pPr>
    </w:p>
    <w:p w14:paraId="74365165" w14:textId="77777777" w:rsidR="00BF3243" w:rsidRDefault="00BF3243" w:rsidP="003113C0">
      <w:pPr>
        <w:spacing w:after="200" w:line="276" w:lineRule="auto"/>
        <w:contextualSpacing/>
        <w:jc w:val="both"/>
        <w:rPr>
          <w:rFonts w:ascii="Times New Roman" w:hAnsi="Times New Roman"/>
          <w:szCs w:val="22"/>
        </w:rPr>
      </w:pPr>
    </w:p>
    <w:p w14:paraId="62DD8851" w14:textId="77777777" w:rsidR="00BF3243" w:rsidRDefault="00BF3243" w:rsidP="003113C0">
      <w:pPr>
        <w:spacing w:after="200" w:line="276" w:lineRule="auto"/>
        <w:contextualSpacing/>
        <w:jc w:val="both"/>
        <w:rPr>
          <w:rFonts w:ascii="Times New Roman" w:hAnsi="Times New Roman"/>
          <w:szCs w:val="22"/>
        </w:rPr>
      </w:pPr>
    </w:p>
    <w:p w14:paraId="67C38987" w14:textId="77777777" w:rsidR="00BF3243" w:rsidRDefault="00BF3243" w:rsidP="003113C0">
      <w:pPr>
        <w:spacing w:after="200" w:line="276" w:lineRule="auto"/>
        <w:contextualSpacing/>
        <w:jc w:val="both"/>
        <w:rPr>
          <w:rFonts w:ascii="Times New Roman" w:hAnsi="Times New Roman"/>
          <w:szCs w:val="22"/>
        </w:rPr>
      </w:pPr>
    </w:p>
    <w:p w14:paraId="537FF4C8" w14:textId="77777777" w:rsidR="00BF3243" w:rsidRDefault="00BF3243" w:rsidP="003113C0">
      <w:pPr>
        <w:spacing w:after="200" w:line="276" w:lineRule="auto"/>
        <w:contextualSpacing/>
        <w:jc w:val="both"/>
        <w:rPr>
          <w:rFonts w:ascii="Times New Roman" w:hAnsi="Times New Roman"/>
          <w:szCs w:val="22"/>
        </w:rPr>
      </w:pPr>
    </w:p>
    <w:p w14:paraId="6EDE7658" w14:textId="77777777" w:rsidR="00BF3243" w:rsidRDefault="00BF3243" w:rsidP="003113C0">
      <w:pPr>
        <w:spacing w:after="200" w:line="276" w:lineRule="auto"/>
        <w:contextualSpacing/>
        <w:jc w:val="both"/>
        <w:rPr>
          <w:rFonts w:ascii="Times New Roman" w:hAnsi="Times New Roman"/>
          <w:szCs w:val="22"/>
        </w:rPr>
      </w:pPr>
    </w:p>
    <w:p w14:paraId="676EF811" w14:textId="77777777" w:rsidR="00BF3243" w:rsidRDefault="00BF3243" w:rsidP="003113C0">
      <w:pPr>
        <w:spacing w:after="200" w:line="276" w:lineRule="auto"/>
        <w:contextualSpacing/>
        <w:jc w:val="both"/>
        <w:rPr>
          <w:rFonts w:ascii="Times New Roman" w:hAnsi="Times New Roman"/>
          <w:szCs w:val="22"/>
        </w:rPr>
      </w:pPr>
    </w:p>
    <w:p w14:paraId="272F85CF" w14:textId="77777777" w:rsidR="00BF3243" w:rsidRDefault="00BF3243" w:rsidP="003113C0">
      <w:pPr>
        <w:spacing w:after="200" w:line="276" w:lineRule="auto"/>
        <w:contextualSpacing/>
        <w:jc w:val="both"/>
        <w:rPr>
          <w:rFonts w:ascii="Times New Roman" w:hAnsi="Times New Roman"/>
          <w:szCs w:val="22"/>
        </w:rPr>
      </w:pPr>
    </w:p>
    <w:p w14:paraId="652D23AC" w14:textId="77777777" w:rsidR="00BF3243" w:rsidRDefault="00BF3243" w:rsidP="003113C0">
      <w:pPr>
        <w:spacing w:after="200" w:line="276" w:lineRule="auto"/>
        <w:contextualSpacing/>
        <w:jc w:val="both"/>
        <w:rPr>
          <w:rFonts w:ascii="Times New Roman" w:hAnsi="Times New Roman"/>
          <w:szCs w:val="22"/>
        </w:rPr>
      </w:pPr>
    </w:p>
    <w:p w14:paraId="0FBE76A6" w14:textId="77777777" w:rsidR="00BF3243" w:rsidRDefault="00BF3243" w:rsidP="003113C0">
      <w:pPr>
        <w:spacing w:after="200" w:line="276" w:lineRule="auto"/>
        <w:contextualSpacing/>
        <w:jc w:val="both"/>
        <w:rPr>
          <w:rFonts w:ascii="Times New Roman" w:hAnsi="Times New Roman"/>
          <w:szCs w:val="22"/>
        </w:rPr>
      </w:pPr>
    </w:p>
    <w:p w14:paraId="18DA66C5" w14:textId="77777777" w:rsidR="00BF3243" w:rsidRDefault="00BF3243" w:rsidP="003113C0">
      <w:pPr>
        <w:spacing w:after="200" w:line="276" w:lineRule="auto"/>
        <w:contextualSpacing/>
        <w:jc w:val="both"/>
        <w:rPr>
          <w:rFonts w:ascii="Times New Roman" w:hAnsi="Times New Roman"/>
          <w:szCs w:val="22"/>
        </w:rPr>
      </w:pPr>
    </w:p>
    <w:p w14:paraId="0DA54A58" w14:textId="77777777" w:rsidR="00BF3243" w:rsidRDefault="00BF3243" w:rsidP="003113C0">
      <w:pPr>
        <w:spacing w:after="200" w:line="276" w:lineRule="auto"/>
        <w:contextualSpacing/>
        <w:jc w:val="both"/>
        <w:rPr>
          <w:rFonts w:ascii="Times New Roman" w:hAnsi="Times New Roman"/>
          <w:szCs w:val="22"/>
        </w:rPr>
      </w:pPr>
    </w:p>
    <w:p w14:paraId="1921BCFB" w14:textId="77777777" w:rsidR="00BF3243" w:rsidRDefault="00BF3243" w:rsidP="003113C0">
      <w:pPr>
        <w:spacing w:after="200" w:line="276" w:lineRule="auto"/>
        <w:contextualSpacing/>
        <w:jc w:val="both"/>
        <w:rPr>
          <w:rFonts w:ascii="Times New Roman" w:hAnsi="Times New Roman"/>
          <w:szCs w:val="22"/>
        </w:rPr>
      </w:pPr>
    </w:p>
    <w:p w14:paraId="3E5BA6B3" w14:textId="77777777" w:rsidR="00BF3243" w:rsidRDefault="00BF3243" w:rsidP="003113C0">
      <w:pPr>
        <w:spacing w:after="200" w:line="276" w:lineRule="auto"/>
        <w:contextualSpacing/>
        <w:jc w:val="both"/>
        <w:rPr>
          <w:rFonts w:ascii="Times New Roman" w:hAnsi="Times New Roman"/>
          <w:szCs w:val="22"/>
        </w:rPr>
      </w:pPr>
    </w:p>
    <w:p w14:paraId="5D16FFBC" w14:textId="77777777" w:rsidR="00BF3243" w:rsidRDefault="00BF3243" w:rsidP="003113C0">
      <w:pPr>
        <w:spacing w:after="200" w:line="276" w:lineRule="auto"/>
        <w:contextualSpacing/>
        <w:jc w:val="both"/>
        <w:rPr>
          <w:rFonts w:ascii="Times New Roman" w:hAnsi="Times New Roman"/>
          <w:szCs w:val="22"/>
        </w:rPr>
      </w:pPr>
    </w:p>
    <w:p w14:paraId="565DBFEA" w14:textId="77777777" w:rsidR="00BF3243" w:rsidRDefault="00BF3243" w:rsidP="003113C0">
      <w:pPr>
        <w:spacing w:after="200" w:line="276" w:lineRule="auto"/>
        <w:contextualSpacing/>
        <w:jc w:val="both"/>
        <w:rPr>
          <w:rFonts w:ascii="Times New Roman" w:hAnsi="Times New Roman"/>
          <w:szCs w:val="22"/>
        </w:rPr>
      </w:pPr>
    </w:p>
    <w:p w14:paraId="65984E12" w14:textId="77777777" w:rsidR="00BF3243" w:rsidRDefault="00BF3243" w:rsidP="003113C0">
      <w:pPr>
        <w:spacing w:after="200" w:line="276" w:lineRule="auto"/>
        <w:contextualSpacing/>
        <w:jc w:val="both"/>
        <w:rPr>
          <w:rFonts w:ascii="Times New Roman" w:hAnsi="Times New Roman"/>
          <w:szCs w:val="22"/>
        </w:rPr>
      </w:pPr>
    </w:p>
    <w:p w14:paraId="1EF7EF1E" w14:textId="77777777" w:rsidR="00BF3243" w:rsidRDefault="00BF3243" w:rsidP="003113C0">
      <w:pPr>
        <w:spacing w:after="200" w:line="276" w:lineRule="auto"/>
        <w:contextualSpacing/>
        <w:jc w:val="both"/>
        <w:rPr>
          <w:rFonts w:ascii="Times New Roman" w:hAnsi="Times New Roman"/>
          <w:szCs w:val="22"/>
        </w:rPr>
      </w:pPr>
    </w:p>
    <w:p w14:paraId="289D1EED" w14:textId="77777777" w:rsidR="00BF3243" w:rsidRDefault="00BF3243" w:rsidP="003113C0">
      <w:pPr>
        <w:spacing w:after="200" w:line="276" w:lineRule="auto"/>
        <w:contextualSpacing/>
        <w:jc w:val="both"/>
        <w:rPr>
          <w:rFonts w:ascii="Times New Roman" w:hAnsi="Times New Roman"/>
          <w:szCs w:val="22"/>
        </w:rPr>
      </w:pPr>
    </w:p>
    <w:p w14:paraId="2EB83973" w14:textId="77777777" w:rsidR="00BF3243" w:rsidRDefault="00BF3243" w:rsidP="003113C0">
      <w:pPr>
        <w:spacing w:after="200" w:line="276" w:lineRule="auto"/>
        <w:contextualSpacing/>
        <w:jc w:val="both"/>
        <w:rPr>
          <w:rFonts w:ascii="Times New Roman" w:hAnsi="Times New Roman"/>
          <w:szCs w:val="22"/>
        </w:rPr>
      </w:pPr>
    </w:p>
    <w:p w14:paraId="6C80B1F6" w14:textId="77777777" w:rsidR="00BF3243" w:rsidRDefault="00BF3243" w:rsidP="003113C0">
      <w:pPr>
        <w:spacing w:after="200" w:line="276" w:lineRule="auto"/>
        <w:contextualSpacing/>
        <w:jc w:val="both"/>
        <w:rPr>
          <w:rFonts w:ascii="Times New Roman" w:hAnsi="Times New Roman"/>
          <w:szCs w:val="22"/>
        </w:rPr>
      </w:pPr>
    </w:p>
    <w:p w14:paraId="20382B9F" w14:textId="77777777" w:rsidR="00BF3243" w:rsidRDefault="00BF3243" w:rsidP="003113C0">
      <w:pPr>
        <w:spacing w:after="200" w:line="276" w:lineRule="auto"/>
        <w:contextualSpacing/>
        <w:jc w:val="both"/>
        <w:rPr>
          <w:rFonts w:ascii="Times New Roman" w:hAnsi="Times New Roman"/>
          <w:szCs w:val="22"/>
        </w:rPr>
      </w:pPr>
    </w:p>
    <w:p w14:paraId="25EE32FA" w14:textId="77777777" w:rsidR="00BF3243" w:rsidRDefault="00BF3243" w:rsidP="003113C0">
      <w:pPr>
        <w:spacing w:after="200" w:line="276" w:lineRule="auto"/>
        <w:contextualSpacing/>
        <w:jc w:val="both"/>
        <w:rPr>
          <w:rFonts w:ascii="Times New Roman" w:hAnsi="Times New Roman"/>
          <w:szCs w:val="22"/>
        </w:rPr>
      </w:pPr>
    </w:p>
    <w:p w14:paraId="3E266DD9" w14:textId="77777777" w:rsidR="00BF3243" w:rsidRPr="003113C0" w:rsidRDefault="00BF3243" w:rsidP="003113C0">
      <w:pPr>
        <w:spacing w:after="200" w:line="276" w:lineRule="auto"/>
        <w:contextualSpacing/>
        <w:jc w:val="both"/>
        <w:rPr>
          <w:rFonts w:ascii="Times New Roman" w:hAnsi="Times New Roman"/>
          <w:szCs w:val="22"/>
        </w:rPr>
      </w:pPr>
    </w:p>
    <w:p w14:paraId="26AC8674" w14:textId="77777777" w:rsidR="003113C0" w:rsidRPr="00F63ED9" w:rsidRDefault="003113C0" w:rsidP="003113C0">
      <w:pPr>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43AEE2A3" w14:textId="77777777" w:rsidR="003113C0" w:rsidRPr="00F63ED9" w:rsidRDefault="003113C0" w:rsidP="003113C0">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lastRenderedPageBreak/>
        <w:t>Privitak 1 - Ponudbeni list</w:t>
      </w:r>
    </w:p>
    <w:p w14:paraId="27396088" w14:textId="77777777" w:rsidR="003113C0" w:rsidRPr="00F63ED9" w:rsidRDefault="003113C0" w:rsidP="003113C0">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3113C0" w:rsidRPr="00F63ED9" w14:paraId="7D92DF73" w14:textId="77777777" w:rsidTr="007D462B">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F3908A9" w14:textId="77777777" w:rsidR="003113C0" w:rsidRPr="00F63ED9" w:rsidRDefault="003113C0" w:rsidP="007D462B">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A0E31A2" w14:textId="77777777" w:rsidR="003113C0" w:rsidRPr="00F63ED9" w:rsidRDefault="003113C0" w:rsidP="007D462B">
            <w:pPr>
              <w:jc w:val="center"/>
              <w:rPr>
                <w:rFonts w:ascii="Times New Roman" w:hAnsi="Times New Roman"/>
              </w:rPr>
            </w:pPr>
            <w:r w:rsidRPr="00F63ED9">
              <w:rPr>
                <w:rFonts w:ascii="Times New Roman" w:hAnsi="Times New Roman"/>
              </w:rPr>
              <w:t>Grad Poreč-</w:t>
            </w:r>
            <w:proofErr w:type="spellStart"/>
            <w:r w:rsidRPr="00F63ED9">
              <w:rPr>
                <w:rFonts w:ascii="Times New Roman" w:hAnsi="Times New Roman"/>
              </w:rPr>
              <w:t>Parenzo</w:t>
            </w:r>
            <w:proofErr w:type="spellEnd"/>
          </w:p>
        </w:tc>
      </w:tr>
      <w:tr w:rsidR="003113C0" w:rsidRPr="00F63ED9" w14:paraId="55FDA188" w14:textId="77777777" w:rsidTr="007D462B">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693498C" w14:textId="77777777" w:rsidR="003113C0" w:rsidRPr="00F63ED9" w:rsidRDefault="003113C0" w:rsidP="007D462B">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B79429E" w14:textId="77777777" w:rsidR="003113C0" w:rsidRPr="00F63ED9" w:rsidRDefault="003113C0" w:rsidP="007D462B">
            <w:pPr>
              <w:jc w:val="center"/>
              <w:rPr>
                <w:rFonts w:ascii="Times New Roman" w:hAnsi="Times New Roman"/>
              </w:rPr>
            </w:pPr>
            <w:r w:rsidRPr="00F63ED9">
              <w:rPr>
                <w:rFonts w:ascii="Times New Roman" w:hAnsi="Times New Roman"/>
              </w:rPr>
              <w:t>Obala maršala Tita 5/1, 52440, Poreč</w:t>
            </w:r>
          </w:p>
        </w:tc>
      </w:tr>
      <w:tr w:rsidR="003113C0" w:rsidRPr="00F63ED9" w14:paraId="7FDA712E" w14:textId="77777777" w:rsidTr="007D462B">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E2ABB17" w14:textId="77777777" w:rsidR="003113C0" w:rsidRPr="00F63ED9" w:rsidRDefault="003113C0" w:rsidP="007D462B">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85855A5" w14:textId="77777777" w:rsidR="003113C0" w:rsidRPr="00F63ED9" w:rsidRDefault="003113C0" w:rsidP="007D462B">
            <w:pPr>
              <w:jc w:val="center"/>
              <w:rPr>
                <w:rFonts w:ascii="Times New Roman" w:hAnsi="Times New Roman"/>
              </w:rPr>
            </w:pPr>
            <w:r w:rsidRPr="00F63ED9">
              <w:rPr>
                <w:rFonts w:ascii="Times New Roman" w:hAnsi="Times New Roman"/>
              </w:rPr>
              <w:t>52440, Poreč</w:t>
            </w:r>
          </w:p>
        </w:tc>
      </w:tr>
      <w:tr w:rsidR="003113C0" w:rsidRPr="00F63ED9" w14:paraId="42116FEB" w14:textId="77777777" w:rsidTr="007D462B">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34F488" w14:textId="77777777" w:rsidR="003113C0" w:rsidRPr="00F63ED9" w:rsidRDefault="003113C0" w:rsidP="007D462B">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C960B4D" w14:textId="77777777" w:rsidR="003113C0" w:rsidRPr="00F63ED9" w:rsidRDefault="003113C0" w:rsidP="007D462B">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033C7998" w14:textId="77777777" w:rsidR="003113C0" w:rsidRPr="00F63ED9" w:rsidRDefault="003113C0" w:rsidP="007D462B">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3113C0" w:rsidRPr="00F63ED9" w14:paraId="34D4E2FC" w14:textId="77777777" w:rsidTr="007D462B">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1FF70F4" w14:textId="77777777" w:rsidR="003113C0" w:rsidRPr="00F63ED9" w:rsidRDefault="003113C0" w:rsidP="007D462B">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F9CFE4F" w14:textId="5E117A4A" w:rsidR="003113C0" w:rsidRPr="00B8533E" w:rsidRDefault="003113C0" w:rsidP="003113C0">
            <w:pPr>
              <w:pStyle w:val="Zaglavlje"/>
              <w:jc w:val="center"/>
              <w:rPr>
                <w:rFonts w:ascii="Times New Roman" w:hAnsi="Times New Roman"/>
                <w:b/>
                <w:sz w:val="24"/>
                <w:szCs w:val="24"/>
                <w:lang w:val="nl-NL"/>
              </w:rPr>
            </w:pPr>
            <w:r w:rsidRPr="00B8533E">
              <w:rPr>
                <w:rFonts w:ascii="Times New Roman" w:hAnsi="Times New Roman"/>
                <w:b/>
                <w:sz w:val="24"/>
                <w:szCs w:val="24"/>
              </w:rPr>
              <w:t>„</w:t>
            </w:r>
            <w:r w:rsidRPr="00B8533E">
              <w:rPr>
                <w:rFonts w:ascii="Times New Roman" w:hAnsi="Times New Roman"/>
                <w:b/>
                <w:bCs/>
                <w:iCs/>
                <w:sz w:val="24"/>
                <w:szCs w:val="24"/>
              </w:rPr>
              <w:t xml:space="preserve">USLUGE DOBROVOLJNOG (DODATNOG) </w:t>
            </w:r>
            <w:r w:rsidRPr="00B8533E">
              <w:rPr>
                <w:rFonts w:ascii="Times New Roman" w:hAnsi="Times New Roman"/>
                <w:b/>
                <w:bCs/>
                <w:iCs/>
                <w:sz w:val="24"/>
                <w:szCs w:val="24"/>
              </w:rPr>
              <w:br/>
              <w:t>ZDRAVSTVENOG OSIGURANJA</w:t>
            </w:r>
            <w:r w:rsidRPr="00B8533E">
              <w:rPr>
                <w:rFonts w:ascii="Times New Roman" w:hAnsi="Times New Roman"/>
                <w:b/>
                <w:sz w:val="24"/>
                <w:szCs w:val="24"/>
              </w:rPr>
              <w:t>“</w:t>
            </w:r>
          </w:p>
        </w:tc>
      </w:tr>
      <w:tr w:rsidR="003113C0" w:rsidRPr="00F63ED9" w14:paraId="35A7880E" w14:textId="77777777" w:rsidTr="007D462B">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149F8F" w14:textId="77777777" w:rsidR="003113C0" w:rsidRPr="00F63ED9" w:rsidRDefault="003113C0" w:rsidP="007D462B">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3A0BC3" w14:textId="77777777" w:rsidR="003113C0" w:rsidRPr="00F63ED9" w:rsidRDefault="003113C0" w:rsidP="007D462B">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DE21760" w14:textId="77777777" w:rsidR="003113C0" w:rsidRPr="00F63ED9" w:rsidRDefault="003113C0" w:rsidP="007D462B">
            <w:pPr>
              <w:rPr>
                <w:rFonts w:ascii="Times New Roman" w:hAnsi="Times New Roman"/>
              </w:rPr>
            </w:pPr>
          </w:p>
        </w:tc>
      </w:tr>
      <w:tr w:rsidR="003113C0" w:rsidRPr="00F63ED9" w14:paraId="6D41F80D" w14:textId="77777777" w:rsidTr="007D462B">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1B542E" w14:textId="77777777" w:rsidR="003113C0" w:rsidRPr="00F63ED9" w:rsidRDefault="003113C0" w:rsidP="007D462B">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795368" w14:textId="77777777" w:rsidR="003113C0" w:rsidRPr="00F63ED9" w:rsidRDefault="003113C0" w:rsidP="007D462B">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F81AFCC" w14:textId="77777777" w:rsidR="003113C0" w:rsidRPr="00F63ED9" w:rsidRDefault="003113C0" w:rsidP="007D462B">
            <w:pPr>
              <w:rPr>
                <w:rFonts w:ascii="Times New Roman" w:hAnsi="Times New Roman"/>
              </w:rPr>
            </w:pPr>
          </w:p>
        </w:tc>
      </w:tr>
      <w:tr w:rsidR="003113C0" w:rsidRPr="00F63ED9" w14:paraId="7B68A5EA" w14:textId="77777777" w:rsidTr="007D462B">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D60DDA" w14:textId="77777777" w:rsidR="003113C0" w:rsidRPr="00F63ED9" w:rsidRDefault="003113C0" w:rsidP="007D462B">
            <w:pPr>
              <w:jc w:val="center"/>
              <w:rPr>
                <w:rFonts w:ascii="Times New Roman" w:hAnsi="Times New Roman"/>
                <w:spacing w:val="1"/>
              </w:rPr>
            </w:pPr>
            <w:r w:rsidRPr="00F63E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DE12E1" w14:textId="77777777" w:rsidR="003113C0" w:rsidRPr="00F63ED9" w:rsidRDefault="003113C0" w:rsidP="007D462B">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E86FB6E" w14:textId="77777777" w:rsidR="003113C0" w:rsidRPr="00F63ED9" w:rsidRDefault="003113C0" w:rsidP="007D462B">
            <w:pPr>
              <w:rPr>
                <w:rFonts w:ascii="Times New Roman" w:hAnsi="Times New Roman"/>
              </w:rPr>
            </w:pPr>
          </w:p>
        </w:tc>
      </w:tr>
      <w:tr w:rsidR="003113C0" w:rsidRPr="00F63ED9" w14:paraId="17EDEE08" w14:textId="77777777" w:rsidTr="007D462B">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B204FB" w14:textId="77777777" w:rsidR="003113C0" w:rsidRPr="00F63ED9" w:rsidRDefault="003113C0" w:rsidP="007D462B">
            <w:pPr>
              <w:jc w:val="center"/>
              <w:rPr>
                <w:rFonts w:ascii="Times New Roman" w:hAnsi="Times New Roman"/>
                <w:spacing w:val="1"/>
              </w:rPr>
            </w:pPr>
            <w:r w:rsidRPr="00F63E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75FE81" w14:textId="77777777" w:rsidR="003113C0" w:rsidRPr="00F63ED9" w:rsidRDefault="003113C0" w:rsidP="007D462B">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9B1754E" w14:textId="77777777" w:rsidR="003113C0" w:rsidRPr="00F63ED9" w:rsidRDefault="003113C0" w:rsidP="007D462B">
            <w:pPr>
              <w:rPr>
                <w:rFonts w:ascii="Times New Roman" w:hAnsi="Times New Roman"/>
              </w:rPr>
            </w:pPr>
          </w:p>
        </w:tc>
      </w:tr>
      <w:tr w:rsidR="003113C0" w:rsidRPr="00F63ED9" w14:paraId="11E346E6" w14:textId="77777777" w:rsidTr="007D462B">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DD16154" w14:textId="77777777" w:rsidR="003113C0" w:rsidRPr="00F63ED9" w:rsidRDefault="003113C0" w:rsidP="007D462B">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8FA4BE" w14:textId="77777777" w:rsidR="003113C0" w:rsidRPr="00F63ED9" w:rsidRDefault="003113C0" w:rsidP="007D462B">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5AFBC9B" w14:textId="77777777" w:rsidR="003113C0" w:rsidRPr="00F63ED9" w:rsidRDefault="003113C0" w:rsidP="007D462B">
            <w:pPr>
              <w:rPr>
                <w:rFonts w:ascii="Times New Roman" w:hAnsi="Times New Roman"/>
              </w:rPr>
            </w:pPr>
          </w:p>
        </w:tc>
      </w:tr>
      <w:tr w:rsidR="003113C0" w:rsidRPr="00F63ED9" w14:paraId="5E936EE8" w14:textId="77777777" w:rsidTr="007D462B">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23AF0F" w14:textId="77777777" w:rsidR="003113C0" w:rsidRPr="00F63ED9" w:rsidRDefault="003113C0" w:rsidP="007D462B">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FFB38F" w14:textId="77777777" w:rsidR="003113C0" w:rsidRPr="00F63ED9" w:rsidRDefault="003113C0" w:rsidP="007D462B">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02983804" w14:textId="77777777" w:rsidR="003113C0" w:rsidRPr="00F63ED9" w:rsidRDefault="003113C0" w:rsidP="007D462B">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24A9945F" w14:textId="77777777" w:rsidR="003113C0" w:rsidRPr="00F63ED9" w:rsidRDefault="003113C0" w:rsidP="007D462B">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18ADCCB8" w14:textId="77777777" w:rsidR="003113C0" w:rsidRPr="00F63ED9" w:rsidRDefault="003113C0" w:rsidP="007D462B">
            <w:pPr>
              <w:jc w:val="center"/>
              <w:rPr>
                <w:rFonts w:ascii="Times New Roman" w:hAnsi="Times New Roman"/>
              </w:rPr>
            </w:pPr>
            <w:r w:rsidRPr="00F63ED9">
              <w:rPr>
                <w:rFonts w:ascii="Times New Roman" w:hAnsi="Times New Roman"/>
              </w:rPr>
              <w:t>ne</w:t>
            </w:r>
          </w:p>
        </w:tc>
      </w:tr>
      <w:tr w:rsidR="003113C0" w:rsidRPr="00F63ED9" w14:paraId="2003E7A3" w14:textId="77777777" w:rsidTr="007D462B">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129FBC" w14:textId="77777777" w:rsidR="003113C0" w:rsidRPr="00F63ED9" w:rsidRDefault="003113C0" w:rsidP="007D462B">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86C6E4" w14:textId="77777777" w:rsidR="003113C0" w:rsidRPr="00F63ED9" w:rsidRDefault="003113C0" w:rsidP="007D462B">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F88D944" w14:textId="77777777" w:rsidR="003113C0" w:rsidRPr="00F63ED9" w:rsidRDefault="003113C0" w:rsidP="007D462B">
            <w:pPr>
              <w:rPr>
                <w:rFonts w:ascii="Times New Roman" w:hAnsi="Times New Roman"/>
              </w:rPr>
            </w:pPr>
          </w:p>
        </w:tc>
      </w:tr>
      <w:tr w:rsidR="003113C0" w:rsidRPr="00F63ED9" w14:paraId="5D299807" w14:textId="77777777" w:rsidTr="007D462B">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DA1B33" w14:textId="77777777" w:rsidR="003113C0" w:rsidRPr="00F63ED9" w:rsidRDefault="003113C0" w:rsidP="007D462B">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525C33" w14:textId="77777777" w:rsidR="003113C0" w:rsidRPr="00F63ED9" w:rsidRDefault="003113C0" w:rsidP="007D462B">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A80737" w14:textId="77777777" w:rsidR="003113C0" w:rsidRPr="00F63ED9" w:rsidRDefault="003113C0" w:rsidP="007D462B">
            <w:pPr>
              <w:rPr>
                <w:rFonts w:ascii="Times New Roman" w:hAnsi="Times New Roman"/>
              </w:rPr>
            </w:pPr>
          </w:p>
        </w:tc>
      </w:tr>
      <w:tr w:rsidR="003113C0" w:rsidRPr="00F63ED9" w14:paraId="289B9502" w14:textId="77777777" w:rsidTr="007D462B">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FBA3696" w14:textId="77777777" w:rsidR="003113C0" w:rsidRPr="00F63ED9" w:rsidRDefault="003113C0" w:rsidP="007D462B">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CCDD80" w14:textId="77777777" w:rsidR="003113C0" w:rsidRPr="00F63ED9" w:rsidRDefault="003113C0" w:rsidP="007D462B">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F5A5C80" w14:textId="77777777" w:rsidR="003113C0" w:rsidRPr="00F63ED9" w:rsidRDefault="003113C0" w:rsidP="007D462B">
            <w:pPr>
              <w:rPr>
                <w:rFonts w:ascii="Times New Roman" w:hAnsi="Times New Roman"/>
              </w:rPr>
            </w:pPr>
          </w:p>
        </w:tc>
      </w:tr>
      <w:tr w:rsidR="003113C0" w:rsidRPr="00F63ED9" w14:paraId="7B5EF77A" w14:textId="77777777" w:rsidTr="007D462B">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3B046E3" w14:textId="77777777" w:rsidR="003113C0" w:rsidRPr="00F63ED9" w:rsidRDefault="003113C0" w:rsidP="007D462B">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C9C7883" w14:textId="77777777" w:rsidR="003113C0" w:rsidRPr="00F63ED9" w:rsidRDefault="003113C0" w:rsidP="007D462B">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9C811C8" w14:textId="77777777" w:rsidR="003113C0" w:rsidRPr="00F63ED9" w:rsidRDefault="003113C0" w:rsidP="007D462B">
            <w:pPr>
              <w:rPr>
                <w:rFonts w:ascii="Times New Roman" w:hAnsi="Times New Roman"/>
              </w:rPr>
            </w:pPr>
          </w:p>
        </w:tc>
      </w:tr>
      <w:tr w:rsidR="003113C0" w:rsidRPr="00F63ED9" w14:paraId="521B63CA" w14:textId="77777777" w:rsidTr="007D462B">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548EAA6" w14:textId="77777777" w:rsidR="003113C0" w:rsidRPr="00F63ED9" w:rsidRDefault="003113C0" w:rsidP="007D462B">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5EA85D" w14:textId="77777777" w:rsidR="003113C0" w:rsidRPr="00F63ED9" w:rsidRDefault="003113C0" w:rsidP="007D462B">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F6DCB42" w14:textId="77777777" w:rsidR="003113C0" w:rsidRPr="00F63ED9" w:rsidRDefault="003113C0" w:rsidP="007D462B">
            <w:pPr>
              <w:rPr>
                <w:rFonts w:ascii="Times New Roman" w:hAnsi="Times New Roman"/>
              </w:rPr>
            </w:pPr>
          </w:p>
        </w:tc>
      </w:tr>
      <w:tr w:rsidR="003113C0" w:rsidRPr="00F63ED9" w14:paraId="2CC72F07" w14:textId="77777777" w:rsidTr="007D462B">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D01ACA" w14:textId="77777777" w:rsidR="003113C0" w:rsidRPr="00F63ED9" w:rsidRDefault="003113C0" w:rsidP="007D462B">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DA0B27D" w14:textId="77777777" w:rsidR="003113C0" w:rsidRPr="00F63ED9" w:rsidRDefault="003113C0" w:rsidP="007D462B">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8EC5008" w14:textId="77777777" w:rsidR="003113C0" w:rsidRPr="00F63ED9" w:rsidRDefault="003113C0" w:rsidP="007D462B">
            <w:pPr>
              <w:rPr>
                <w:rFonts w:ascii="Times New Roman" w:hAnsi="Times New Roman"/>
              </w:rPr>
            </w:pPr>
          </w:p>
        </w:tc>
      </w:tr>
      <w:tr w:rsidR="003113C0" w:rsidRPr="00F63ED9" w14:paraId="7C23C589" w14:textId="77777777" w:rsidTr="007D462B">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63FD80" w14:textId="77777777" w:rsidR="003113C0" w:rsidRPr="00F63ED9" w:rsidRDefault="003113C0" w:rsidP="007D462B">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010F29" w14:textId="77777777" w:rsidR="003113C0" w:rsidRPr="00F63ED9" w:rsidRDefault="003113C0" w:rsidP="007D462B">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EAF74E2" w14:textId="77777777" w:rsidR="003113C0" w:rsidRPr="00F63ED9" w:rsidRDefault="003113C0" w:rsidP="007D462B">
            <w:pPr>
              <w:rPr>
                <w:rFonts w:ascii="Times New Roman" w:hAnsi="Times New Roman"/>
              </w:rPr>
            </w:pPr>
          </w:p>
        </w:tc>
      </w:tr>
      <w:tr w:rsidR="003113C0" w:rsidRPr="00F63ED9" w14:paraId="2623B404" w14:textId="77777777" w:rsidTr="007D462B">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35E04E5" w14:textId="77777777" w:rsidR="003113C0" w:rsidRPr="00F63ED9" w:rsidRDefault="003113C0" w:rsidP="007D462B">
            <w:pPr>
              <w:jc w:val="center"/>
              <w:rPr>
                <w:rFonts w:ascii="Times New Roman" w:hAnsi="Times New Roman"/>
                <w:spacing w:val="1"/>
              </w:rPr>
            </w:pPr>
            <w:r w:rsidRPr="00F63E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EE7CDD" w14:textId="77777777" w:rsidR="003113C0" w:rsidRPr="00F63ED9" w:rsidRDefault="003113C0" w:rsidP="007D462B">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039028E" w14:textId="77777777" w:rsidR="003113C0" w:rsidRPr="00F63ED9" w:rsidRDefault="003113C0" w:rsidP="007D462B">
            <w:pPr>
              <w:rPr>
                <w:rFonts w:ascii="Times New Roman" w:hAnsi="Times New Roman"/>
              </w:rPr>
            </w:pPr>
          </w:p>
        </w:tc>
      </w:tr>
      <w:tr w:rsidR="003113C0" w:rsidRPr="00F63ED9" w14:paraId="55110D47" w14:textId="77777777" w:rsidTr="007D462B">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3BBB7D" w14:textId="53DACF03" w:rsidR="003113C0" w:rsidRPr="00F63ED9" w:rsidRDefault="00995CFE" w:rsidP="007D462B">
            <w:pPr>
              <w:jc w:val="center"/>
              <w:rPr>
                <w:rFonts w:ascii="Times New Roman" w:hAnsi="Times New Roman"/>
                <w:spacing w:val="1"/>
              </w:rPr>
            </w:pPr>
            <w:r>
              <w:rPr>
                <w:rFonts w:ascii="Times New Roman" w:hAnsi="Times New Roman"/>
                <w:spacing w:val="1"/>
              </w:rPr>
              <w:t>15</w:t>
            </w:r>
            <w:r w:rsidR="003113C0"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994B0D5" w14:textId="77777777" w:rsidR="003113C0" w:rsidRPr="00F63ED9" w:rsidRDefault="003113C0" w:rsidP="007D462B">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850B01F" w14:textId="77777777" w:rsidR="003113C0" w:rsidRPr="00F63ED9" w:rsidRDefault="003113C0" w:rsidP="007D462B">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7A817FCE" w14:textId="77777777" w:rsidR="003113C0" w:rsidRPr="00F63ED9" w:rsidRDefault="003113C0" w:rsidP="007D462B">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3113C0" w:rsidRPr="00F63ED9" w14:paraId="4C557E1A" w14:textId="77777777" w:rsidTr="007D462B">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A3737FC" w14:textId="77777777" w:rsidR="003113C0" w:rsidRPr="00F63ED9" w:rsidRDefault="003113C0" w:rsidP="007D462B">
            <w:pPr>
              <w:jc w:val="center"/>
              <w:rPr>
                <w:rFonts w:ascii="Times New Roman" w:hAnsi="Times New Roman"/>
              </w:rPr>
            </w:pPr>
            <w:r w:rsidRPr="00F63ED9">
              <w:rPr>
                <w:rFonts w:ascii="Times New Roman" w:hAnsi="Times New Roman"/>
              </w:rPr>
              <w:t>Broj i d</w:t>
            </w:r>
            <w:r w:rsidRPr="00F63ED9">
              <w:rPr>
                <w:rFonts w:ascii="Times New Roman" w:hAnsi="Times New Roman"/>
                <w:spacing w:val="-1"/>
              </w:rPr>
              <w:t>a</w:t>
            </w:r>
            <w:r w:rsidRPr="00F63ED9">
              <w:rPr>
                <w:rFonts w:ascii="Times New Roman" w:hAnsi="Times New Roman"/>
                <w:spacing w:val="1"/>
              </w:rPr>
              <w:t>t</w:t>
            </w:r>
            <w:r w:rsidRPr="00F63ED9">
              <w:rPr>
                <w:rFonts w:ascii="Times New Roman" w:hAnsi="Times New Roman"/>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6B7433" w14:textId="77777777" w:rsidR="003113C0" w:rsidRPr="00F63ED9" w:rsidRDefault="003113C0" w:rsidP="007D462B">
            <w:pPr>
              <w:rPr>
                <w:rFonts w:ascii="Times New Roman" w:hAnsi="Times New Roman"/>
              </w:rPr>
            </w:pPr>
          </w:p>
        </w:tc>
      </w:tr>
      <w:tr w:rsidR="003113C0" w:rsidRPr="00F63ED9" w14:paraId="39E5354C" w14:textId="77777777" w:rsidTr="007D462B">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6D3806B" w14:textId="77777777" w:rsidR="003113C0" w:rsidRPr="00F63ED9" w:rsidRDefault="003113C0" w:rsidP="007D462B">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AF23B98" w14:textId="77777777" w:rsidR="003113C0" w:rsidRPr="00F63ED9" w:rsidRDefault="003113C0" w:rsidP="007D462B">
            <w:pPr>
              <w:rPr>
                <w:rFonts w:ascii="Times New Roman" w:hAnsi="Times New Roman"/>
              </w:rPr>
            </w:pPr>
          </w:p>
        </w:tc>
      </w:tr>
    </w:tbl>
    <w:p w14:paraId="293A80D9" w14:textId="77777777" w:rsidR="003113C0" w:rsidRDefault="003113C0" w:rsidP="003113C0">
      <w:pPr>
        <w:pStyle w:val="Odlomakpopisa"/>
        <w:jc w:val="both"/>
        <w:rPr>
          <w:rFonts w:ascii="Times New Roman" w:hAnsi="Times New Roman"/>
        </w:rPr>
      </w:pPr>
    </w:p>
    <w:p w14:paraId="3C455BE8" w14:textId="77777777" w:rsidR="006D43B3" w:rsidRDefault="006D43B3" w:rsidP="003113C0">
      <w:pPr>
        <w:pStyle w:val="Odlomakpopisa"/>
        <w:jc w:val="both"/>
        <w:rPr>
          <w:rFonts w:ascii="Times New Roman" w:hAnsi="Times New Roman"/>
        </w:rPr>
      </w:pPr>
    </w:p>
    <w:p w14:paraId="6350ED2E" w14:textId="77777777" w:rsidR="00BF3243" w:rsidRDefault="00BF3243" w:rsidP="003113C0">
      <w:pPr>
        <w:pStyle w:val="Odlomakpopisa"/>
        <w:jc w:val="both"/>
        <w:rPr>
          <w:rFonts w:ascii="Times New Roman" w:hAnsi="Times New Roman"/>
        </w:rPr>
      </w:pPr>
    </w:p>
    <w:p w14:paraId="4BE3ABC5" w14:textId="77777777" w:rsidR="006D43B3" w:rsidRDefault="006D43B3" w:rsidP="003113C0">
      <w:pPr>
        <w:pStyle w:val="Odlomakpopisa"/>
        <w:jc w:val="both"/>
        <w:rPr>
          <w:rFonts w:ascii="Times New Roman" w:hAnsi="Times New Roman"/>
        </w:rPr>
      </w:pPr>
    </w:p>
    <w:p w14:paraId="78419242" w14:textId="77777777" w:rsidR="006D43B3" w:rsidRDefault="006D43B3" w:rsidP="003113C0">
      <w:pPr>
        <w:pStyle w:val="Odlomakpopisa"/>
        <w:jc w:val="both"/>
        <w:rPr>
          <w:rFonts w:ascii="Times New Roman" w:hAnsi="Times New Roman"/>
        </w:rPr>
      </w:pPr>
    </w:p>
    <w:p w14:paraId="1A0F31A2" w14:textId="77777777" w:rsidR="006D43B3" w:rsidRPr="000F7482" w:rsidRDefault="006D43B3" w:rsidP="000F7482">
      <w:pPr>
        <w:jc w:val="both"/>
        <w:rPr>
          <w:rFonts w:ascii="Times New Roman" w:hAnsi="Times New Roman"/>
        </w:rPr>
      </w:pPr>
    </w:p>
    <w:p w14:paraId="5F8D4BB6" w14:textId="77777777" w:rsidR="003113C0" w:rsidRDefault="003113C0" w:rsidP="003113C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p>
    <w:p w14:paraId="446DCF50" w14:textId="77777777" w:rsidR="003113C0" w:rsidRPr="00F63ED9" w:rsidRDefault="003113C0" w:rsidP="003113C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t>Dodatak 1 ponudbenom listu</w:t>
      </w:r>
      <w:r w:rsidRPr="00F63ED9">
        <w:rPr>
          <w:rStyle w:val="Referencafusnote"/>
          <w:rFonts w:ascii="Times New Roman" w:hAnsi="Times New Roman"/>
          <w:b/>
          <w:spacing w:val="-3"/>
        </w:rPr>
        <w:footnoteReference w:id="1"/>
      </w:r>
    </w:p>
    <w:p w14:paraId="43B6F8AB" w14:textId="77777777" w:rsidR="003113C0" w:rsidRPr="00F63ED9" w:rsidRDefault="003113C0" w:rsidP="003113C0">
      <w:pPr>
        <w:widowControl w:val="0"/>
        <w:autoSpaceDE w:val="0"/>
        <w:autoSpaceDN w:val="0"/>
        <w:adjustRightInd w:val="0"/>
        <w:rPr>
          <w:rFonts w:ascii="Times New Roman" w:hAnsi="Times New Roman"/>
          <w:spacing w:val="-3"/>
          <w:lang w:val="en-AU"/>
        </w:rPr>
      </w:pPr>
    </w:p>
    <w:p w14:paraId="5D6E9255" w14:textId="77777777" w:rsidR="003113C0" w:rsidRPr="00F63ED9" w:rsidRDefault="003113C0" w:rsidP="003113C0">
      <w:pPr>
        <w:widowControl w:val="0"/>
        <w:autoSpaceDE w:val="0"/>
        <w:autoSpaceDN w:val="0"/>
        <w:adjustRightInd w:val="0"/>
        <w:rPr>
          <w:rFonts w:ascii="Times New Roman" w:hAnsi="Times New Roman"/>
          <w:spacing w:val="-3"/>
          <w:lang w:val="en-AU"/>
        </w:rPr>
      </w:pPr>
    </w:p>
    <w:p w14:paraId="75F0BB64" w14:textId="77777777" w:rsidR="003113C0" w:rsidRPr="00F63ED9" w:rsidRDefault="003113C0" w:rsidP="003113C0">
      <w:pPr>
        <w:tabs>
          <w:tab w:val="left" w:pos="720"/>
        </w:tabs>
        <w:jc w:val="center"/>
        <w:rPr>
          <w:rFonts w:ascii="Times New Roman" w:hAnsi="Times New Roman"/>
          <w:b/>
        </w:rPr>
      </w:pPr>
      <w:r w:rsidRPr="00F63ED9">
        <w:rPr>
          <w:rFonts w:ascii="Times New Roman" w:hAnsi="Times New Roman"/>
          <w:b/>
        </w:rPr>
        <w:t>PODACI O ČLANOVIMA ZAJEDNICE PONUDITELJA</w:t>
      </w:r>
    </w:p>
    <w:p w14:paraId="2F51D67A" w14:textId="77777777" w:rsidR="003113C0" w:rsidRPr="00F63ED9" w:rsidRDefault="003113C0" w:rsidP="003113C0">
      <w:pPr>
        <w:tabs>
          <w:tab w:val="left" w:pos="720"/>
        </w:tabs>
        <w:jc w:val="center"/>
        <w:rPr>
          <w:rFonts w:ascii="Times New Roman" w:hAnsi="Times New Roman"/>
        </w:rPr>
      </w:pPr>
      <w:r w:rsidRPr="00F63ED9">
        <w:rPr>
          <w:rFonts w:ascii="Times New Roman" w:hAnsi="Times New Roman"/>
        </w:rPr>
        <w:t>(priložiti samo u slučaju zajedničke ponude)</w:t>
      </w:r>
    </w:p>
    <w:p w14:paraId="719DD691" w14:textId="77777777" w:rsidR="003113C0" w:rsidRPr="00F63ED9" w:rsidRDefault="003113C0" w:rsidP="003113C0">
      <w:pPr>
        <w:tabs>
          <w:tab w:val="left" w:pos="720"/>
        </w:tabs>
        <w:rPr>
          <w:rFonts w:ascii="Times New Roman" w:hAnsi="Times New Roman"/>
        </w:rPr>
      </w:pPr>
    </w:p>
    <w:p w14:paraId="4F3D671F" w14:textId="77777777" w:rsidR="003113C0" w:rsidRPr="00F63ED9" w:rsidRDefault="003113C0" w:rsidP="003113C0">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3172"/>
        <w:gridCol w:w="1253"/>
        <w:gridCol w:w="3414"/>
      </w:tblGrid>
      <w:tr w:rsidR="003113C0" w:rsidRPr="00F63ED9" w14:paraId="6529F3B8" w14:textId="77777777" w:rsidTr="007D462B">
        <w:trPr>
          <w:trHeight w:val="594"/>
        </w:trPr>
        <w:tc>
          <w:tcPr>
            <w:tcW w:w="4644" w:type="dxa"/>
            <w:gridSpan w:val="2"/>
            <w:vAlign w:val="center"/>
          </w:tcPr>
          <w:p w14:paraId="01A9E037" w14:textId="77777777" w:rsidR="003113C0" w:rsidRPr="00F63ED9" w:rsidRDefault="003113C0" w:rsidP="007D462B">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6D0B4A30" w14:textId="77777777" w:rsidR="003113C0" w:rsidRPr="00F63ED9" w:rsidRDefault="003113C0" w:rsidP="007D462B">
            <w:pPr>
              <w:rPr>
                <w:rFonts w:ascii="Times New Roman" w:hAnsi="Times New Roman"/>
              </w:rPr>
            </w:pPr>
          </w:p>
        </w:tc>
      </w:tr>
      <w:tr w:rsidR="003113C0" w:rsidRPr="00F63ED9" w14:paraId="726BA3E1" w14:textId="77777777" w:rsidTr="007D462B">
        <w:trPr>
          <w:trHeight w:val="464"/>
        </w:trPr>
        <w:tc>
          <w:tcPr>
            <w:tcW w:w="1242" w:type="dxa"/>
            <w:vAlign w:val="center"/>
          </w:tcPr>
          <w:p w14:paraId="1577CEF6" w14:textId="77777777" w:rsidR="003113C0" w:rsidRPr="00F63ED9" w:rsidRDefault="003113C0" w:rsidP="007D462B">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2"/>
            </w:r>
          </w:p>
        </w:tc>
        <w:tc>
          <w:tcPr>
            <w:tcW w:w="3402" w:type="dxa"/>
            <w:vAlign w:val="center"/>
          </w:tcPr>
          <w:p w14:paraId="304B632C" w14:textId="77777777" w:rsidR="003113C0" w:rsidRPr="00F63ED9" w:rsidRDefault="003113C0" w:rsidP="007D462B">
            <w:pPr>
              <w:rPr>
                <w:rFonts w:ascii="Times New Roman" w:hAnsi="Times New Roman"/>
              </w:rPr>
            </w:pPr>
          </w:p>
        </w:tc>
        <w:tc>
          <w:tcPr>
            <w:tcW w:w="1276" w:type="dxa"/>
            <w:vAlign w:val="center"/>
          </w:tcPr>
          <w:p w14:paraId="5728647A" w14:textId="77777777" w:rsidR="003113C0" w:rsidRPr="00F63ED9" w:rsidRDefault="003113C0" w:rsidP="007D462B">
            <w:pPr>
              <w:rPr>
                <w:rFonts w:ascii="Times New Roman" w:hAnsi="Times New Roman"/>
              </w:rPr>
            </w:pPr>
            <w:r w:rsidRPr="00F63ED9">
              <w:rPr>
                <w:rFonts w:ascii="Times New Roman" w:hAnsi="Times New Roman"/>
              </w:rPr>
              <w:t xml:space="preserve"> broj računa</w:t>
            </w:r>
          </w:p>
        </w:tc>
        <w:tc>
          <w:tcPr>
            <w:tcW w:w="3672" w:type="dxa"/>
            <w:vAlign w:val="center"/>
          </w:tcPr>
          <w:p w14:paraId="43A37FD3" w14:textId="77777777" w:rsidR="003113C0" w:rsidRPr="00F63ED9" w:rsidRDefault="003113C0" w:rsidP="007D462B">
            <w:pPr>
              <w:rPr>
                <w:rFonts w:ascii="Times New Roman" w:hAnsi="Times New Roman"/>
              </w:rPr>
            </w:pPr>
          </w:p>
        </w:tc>
      </w:tr>
      <w:tr w:rsidR="003113C0" w:rsidRPr="00F63ED9" w14:paraId="26048B84" w14:textId="77777777" w:rsidTr="007D462B">
        <w:trPr>
          <w:trHeight w:val="308"/>
        </w:trPr>
        <w:tc>
          <w:tcPr>
            <w:tcW w:w="4644" w:type="dxa"/>
            <w:gridSpan w:val="2"/>
            <w:vAlign w:val="center"/>
          </w:tcPr>
          <w:p w14:paraId="267AF3F6" w14:textId="77777777" w:rsidR="003113C0" w:rsidRPr="00F63ED9" w:rsidRDefault="003113C0" w:rsidP="007D462B">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55EDFCB5" w14:textId="77777777" w:rsidR="003113C0" w:rsidRPr="00F63ED9" w:rsidRDefault="003113C0" w:rsidP="007D462B">
            <w:pPr>
              <w:jc w:val="center"/>
              <w:rPr>
                <w:rFonts w:ascii="Times New Roman" w:hAnsi="Times New Roman"/>
              </w:rPr>
            </w:pPr>
            <w:r w:rsidRPr="00F63ED9">
              <w:rPr>
                <w:rFonts w:ascii="Times New Roman" w:hAnsi="Times New Roman"/>
              </w:rPr>
              <w:t>DA                 NE</w:t>
            </w:r>
          </w:p>
        </w:tc>
      </w:tr>
      <w:tr w:rsidR="003113C0" w:rsidRPr="00F63ED9" w14:paraId="5D775796" w14:textId="77777777" w:rsidTr="007D462B">
        <w:trPr>
          <w:trHeight w:val="389"/>
        </w:trPr>
        <w:tc>
          <w:tcPr>
            <w:tcW w:w="1242" w:type="dxa"/>
            <w:vAlign w:val="center"/>
          </w:tcPr>
          <w:p w14:paraId="1768FFAD" w14:textId="77777777" w:rsidR="003113C0" w:rsidRPr="00F63ED9" w:rsidRDefault="003113C0" w:rsidP="007D462B">
            <w:pPr>
              <w:rPr>
                <w:rFonts w:ascii="Times New Roman" w:hAnsi="Times New Roman"/>
              </w:rPr>
            </w:pPr>
            <w:r w:rsidRPr="00F63ED9">
              <w:rPr>
                <w:rFonts w:ascii="Times New Roman" w:hAnsi="Times New Roman"/>
              </w:rPr>
              <w:t>Adresa</w:t>
            </w:r>
          </w:p>
        </w:tc>
        <w:tc>
          <w:tcPr>
            <w:tcW w:w="8350" w:type="dxa"/>
            <w:gridSpan w:val="3"/>
            <w:vAlign w:val="center"/>
          </w:tcPr>
          <w:p w14:paraId="32255695" w14:textId="77777777" w:rsidR="003113C0" w:rsidRPr="00F63ED9" w:rsidRDefault="003113C0" w:rsidP="007D462B">
            <w:pPr>
              <w:rPr>
                <w:rFonts w:ascii="Times New Roman" w:hAnsi="Times New Roman"/>
              </w:rPr>
            </w:pPr>
          </w:p>
        </w:tc>
      </w:tr>
      <w:tr w:rsidR="003113C0" w:rsidRPr="00F63ED9" w14:paraId="061DF30D" w14:textId="77777777" w:rsidTr="007D462B">
        <w:trPr>
          <w:trHeight w:val="409"/>
        </w:trPr>
        <w:tc>
          <w:tcPr>
            <w:tcW w:w="1242" w:type="dxa"/>
            <w:vAlign w:val="center"/>
          </w:tcPr>
          <w:p w14:paraId="4667FDF1" w14:textId="77777777" w:rsidR="003113C0" w:rsidRPr="00F63ED9" w:rsidRDefault="003113C0" w:rsidP="007D462B">
            <w:pPr>
              <w:rPr>
                <w:rFonts w:ascii="Times New Roman" w:hAnsi="Times New Roman"/>
              </w:rPr>
            </w:pPr>
            <w:r w:rsidRPr="00F63ED9">
              <w:rPr>
                <w:rFonts w:ascii="Times New Roman" w:hAnsi="Times New Roman"/>
              </w:rPr>
              <w:t>Telefon</w:t>
            </w:r>
          </w:p>
        </w:tc>
        <w:tc>
          <w:tcPr>
            <w:tcW w:w="3402" w:type="dxa"/>
            <w:vAlign w:val="center"/>
          </w:tcPr>
          <w:p w14:paraId="1E85E856" w14:textId="77777777" w:rsidR="003113C0" w:rsidRPr="00F63ED9" w:rsidRDefault="003113C0" w:rsidP="007D462B">
            <w:pPr>
              <w:rPr>
                <w:rFonts w:ascii="Times New Roman" w:hAnsi="Times New Roman"/>
              </w:rPr>
            </w:pPr>
          </w:p>
        </w:tc>
        <w:tc>
          <w:tcPr>
            <w:tcW w:w="1276" w:type="dxa"/>
            <w:vAlign w:val="center"/>
          </w:tcPr>
          <w:p w14:paraId="122EE04B" w14:textId="77777777" w:rsidR="003113C0" w:rsidRPr="00F63ED9" w:rsidRDefault="003113C0" w:rsidP="007D462B">
            <w:pPr>
              <w:rPr>
                <w:rFonts w:ascii="Times New Roman" w:hAnsi="Times New Roman"/>
              </w:rPr>
            </w:pPr>
            <w:r w:rsidRPr="00F63ED9">
              <w:rPr>
                <w:rFonts w:ascii="Times New Roman" w:hAnsi="Times New Roman"/>
              </w:rPr>
              <w:t>Telefaks</w:t>
            </w:r>
          </w:p>
        </w:tc>
        <w:tc>
          <w:tcPr>
            <w:tcW w:w="3672" w:type="dxa"/>
            <w:vAlign w:val="center"/>
          </w:tcPr>
          <w:p w14:paraId="2B5F67CD" w14:textId="77777777" w:rsidR="003113C0" w:rsidRPr="00F63ED9" w:rsidRDefault="003113C0" w:rsidP="007D462B">
            <w:pPr>
              <w:rPr>
                <w:rFonts w:ascii="Times New Roman" w:hAnsi="Times New Roman"/>
              </w:rPr>
            </w:pPr>
          </w:p>
        </w:tc>
      </w:tr>
      <w:tr w:rsidR="003113C0" w:rsidRPr="00F63ED9" w14:paraId="27C2C263" w14:textId="77777777" w:rsidTr="007D462B">
        <w:trPr>
          <w:trHeight w:val="558"/>
        </w:trPr>
        <w:tc>
          <w:tcPr>
            <w:tcW w:w="1242" w:type="dxa"/>
            <w:vAlign w:val="center"/>
          </w:tcPr>
          <w:p w14:paraId="4601E974" w14:textId="77777777" w:rsidR="003113C0" w:rsidRPr="00F63ED9" w:rsidRDefault="003113C0" w:rsidP="007D462B">
            <w:pPr>
              <w:rPr>
                <w:rFonts w:ascii="Times New Roman" w:hAnsi="Times New Roman"/>
              </w:rPr>
            </w:pPr>
            <w:r w:rsidRPr="00F63ED9">
              <w:rPr>
                <w:rFonts w:ascii="Times New Roman" w:hAnsi="Times New Roman"/>
              </w:rPr>
              <w:t>E-mail</w:t>
            </w:r>
          </w:p>
        </w:tc>
        <w:tc>
          <w:tcPr>
            <w:tcW w:w="8350" w:type="dxa"/>
            <w:gridSpan w:val="3"/>
            <w:vAlign w:val="center"/>
          </w:tcPr>
          <w:p w14:paraId="5265D5AA" w14:textId="77777777" w:rsidR="003113C0" w:rsidRPr="00F63ED9" w:rsidRDefault="003113C0" w:rsidP="007D462B">
            <w:pPr>
              <w:rPr>
                <w:rFonts w:ascii="Times New Roman" w:hAnsi="Times New Roman"/>
              </w:rPr>
            </w:pPr>
          </w:p>
        </w:tc>
      </w:tr>
      <w:tr w:rsidR="003113C0" w:rsidRPr="00F63ED9" w14:paraId="1F06EFFA" w14:textId="77777777" w:rsidTr="007D462B">
        <w:trPr>
          <w:trHeight w:val="754"/>
        </w:trPr>
        <w:tc>
          <w:tcPr>
            <w:tcW w:w="4644" w:type="dxa"/>
            <w:gridSpan w:val="2"/>
            <w:vAlign w:val="center"/>
          </w:tcPr>
          <w:p w14:paraId="75A80B74" w14:textId="77777777" w:rsidR="003113C0" w:rsidRPr="00F63ED9" w:rsidRDefault="003113C0" w:rsidP="007D462B">
            <w:pPr>
              <w:jc w:val="both"/>
              <w:rPr>
                <w:rFonts w:ascii="Times New Roman" w:hAnsi="Times New Roman"/>
              </w:rPr>
            </w:pPr>
            <w:r w:rsidRPr="00F63ED9">
              <w:rPr>
                <w:rFonts w:ascii="Times New Roman" w:hAnsi="Times New Roman"/>
              </w:rPr>
              <w:t>Ime, prezime i funkcija ovlaštene osobe/a za potpisivanje ugovora o javnoj nabavi</w:t>
            </w:r>
          </w:p>
        </w:tc>
        <w:tc>
          <w:tcPr>
            <w:tcW w:w="4948" w:type="dxa"/>
            <w:gridSpan w:val="2"/>
            <w:vAlign w:val="center"/>
          </w:tcPr>
          <w:p w14:paraId="4ACC69E2" w14:textId="77777777" w:rsidR="003113C0" w:rsidRPr="00F63ED9" w:rsidRDefault="003113C0" w:rsidP="007D462B">
            <w:pPr>
              <w:rPr>
                <w:rFonts w:ascii="Times New Roman" w:hAnsi="Times New Roman"/>
              </w:rPr>
            </w:pPr>
          </w:p>
        </w:tc>
      </w:tr>
      <w:tr w:rsidR="003113C0" w:rsidRPr="00F63ED9" w14:paraId="7A4667CE" w14:textId="77777777" w:rsidTr="007D462B">
        <w:trPr>
          <w:trHeight w:val="553"/>
        </w:trPr>
        <w:tc>
          <w:tcPr>
            <w:tcW w:w="4644" w:type="dxa"/>
            <w:gridSpan w:val="2"/>
            <w:vAlign w:val="center"/>
          </w:tcPr>
          <w:p w14:paraId="6830FA5F" w14:textId="77777777" w:rsidR="003113C0" w:rsidRPr="00F63ED9" w:rsidRDefault="003113C0" w:rsidP="007D462B">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3A020353" w14:textId="77777777" w:rsidR="003113C0" w:rsidRPr="00F63ED9" w:rsidRDefault="003113C0" w:rsidP="007D462B">
            <w:pPr>
              <w:rPr>
                <w:rFonts w:ascii="Times New Roman" w:hAnsi="Times New Roman"/>
              </w:rPr>
            </w:pPr>
          </w:p>
        </w:tc>
      </w:tr>
      <w:tr w:rsidR="003113C0" w:rsidRPr="00F63ED9" w14:paraId="3AD0F2F6" w14:textId="77777777" w:rsidTr="007D462B">
        <w:trPr>
          <w:trHeight w:val="717"/>
        </w:trPr>
        <w:tc>
          <w:tcPr>
            <w:tcW w:w="4644" w:type="dxa"/>
            <w:gridSpan w:val="2"/>
            <w:vAlign w:val="center"/>
          </w:tcPr>
          <w:p w14:paraId="7A09562C" w14:textId="77777777" w:rsidR="003113C0" w:rsidRPr="00F63ED9" w:rsidRDefault="003113C0" w:rsidP="007D462B">
            <w:pPr>
              <w:jc w:val="both"/>
              <w:rPr>
                <w:rFonts w:ascii="Times New Roman" w:hAnsi="Times New Roman"/>
              </w:rPr>
            </w:pPr>
            <w:r w:rsidRPr="00F63ED9">
              <w:rPr>
                <w:rFonts w:ascii="Times New Roman" w:hAnsi="Times New Roman"/>
              </w:rPr>
              <w:t>Predmet ugovora o javnoj nabavi koji će izvršavati član zajednice Ponuditelja</w:t>
            </w:r>
          </w:p>
        </w:tc>
        <w:tc>
          <w:tcPr>
            <w:tcW w:w="4948" w:type="dxa"/>
            <w:gridSpan w:val="2"/>
            <w:vAlign w:val="center"/>
          </w:tcPr>
          <w:p w14:paraId="533BDE6E" w14:textId="77777777" w:rsidR="003113C0" w:rsidRPr="00F63ED9" w:rsidRDefault="003113C0" w:rsidP="007D462B">
            <w:pPr>
              <w:rPr>
                <w:rFonts w:ascii="Times New Roman" w:hAnsi="Times New Roman"/>
              </w:rPr>
            </w:pPr>
          </w:p>
        </w:tc>
      </w:tr>
      <w:tr w:rsidR="003113C0" w:rsidRPr="00F63ED9" w14:paraId="61C456C0" w14:textId="77777777" w:rsidTr="007D462B">
        <w:trPr>
          <w:trHeight w:val="685"/>
        </w:trPr>
        <w:tc>
          <w:tcPr>
            <w:tcW w:w="4644" w:type="dxa"/>
            <w:gridSpan w:val="2"/>
            <w:vAlign w:val="center"/>
          </w:tcPr>
          <w:p w14:paraId="7D058867" w14:textId="77777777" w:rsidR="003113C0" w:rsidRPr="00F63ED9" w:rsidRDefault="003113C0" w:rsidP="007D462B">
            <w:pPr>
              <w:jc w:val="both"/>
              <w:rPr>
                <w:rFonts w:ascii="Times New Roman" w:hAnsi="Times New Roman"/>
              </w:rPr>
            </w:pPr>
            <w:r w:rsidRPr="00F63ED9">
              <w:rPr>
                <w:rFonts w:ascii="Times New Roman" w:hAnsi="Times New Roman"/>
              </w:rPr>
              <w:t>Vrijednost ugovora o javnoj nabavi koji će izvršavati član zajednice Ponuditelja</w:t>
            </w:r>
          </w:p>
        </w:tc>
        <w:tc>
          <w:tcPr>
            <w:tcW w:w="4948" w:type="dxa"/>
            <w:gridSpan w:val="2"/>
            <w:vAlign w:val="center"/>
          </w:tcPr>
          <w:p w14:paraId="584ECABB" w14:textId="77777777" w:rsidR="003113C0" w:rsidRPr="00F63ED9" w:rsidRDefault="003113C0" w:rsidP="007D462B">
            <w:pPr>
              <w:rPr>
                <w:rFonts w:ascii="Times New Roman" w:hAnsi="Times New Roman"/>
              </w:rPr>
            </w:pPr>
          </w:p>
        </w:tc>
      </w:tr>
      <w:tr w:rsidR="003113C0" w:rsidRPr="00F63ED9" w14:paraId="2C0EED3E" w14:textId="77777777" w:rsidTr="007D462B">
        <w:trPr>
          <w:trHeight w:val="709"/>
        </w:trPr>
        <w:tc>
          <w:tcPr>
            <w:tcW w:w="4644" w:type="dxa"/>
            <w:gridSpan w:val="2"/>
            <w:vAlign w:val="center"/>
          </w:tcPr>
          <w:p w14:paraId="4440F664" w14:textId="77777777" w:rsidR="003113C0" w:rsidRPr="00F63ED9" w:rsidRDefault="003113C0" w:rsidP="007D462B">
            <w:pPr>
              <w:jc w:val="both"/>
              <w:rPr>
                <w:rFonts w:ascii="Times New Roman" w:hAnsi="Times New Roman"/>
              </w:rPr>
            </w:pPr>
            <w:r w:rsidRPr="00F63ED9">
              <w:rPr>
                <w:rFonts w:ascii="Times New Roman" w:hAnsi="Times New Roman"/>
              </w:rPr>
              <w:t>Količina ugovora o javnoj nabavi koji će izvršavati član zajednice Ponuditelja</w:t>
            </w:r>
          </w:p>
        </w:tc>
        <w:tc>
          <w:tcPr>
            <w:tcW w:w="4948" w:type="dxa"/>
            <w:gridSpan w:val="2"/>
            <w:vAlign w:val="center"/>
          </w:tcPr>
          <w:p w14:paraId="0B3930B9" w14:textId="77777777" w:rsidR="003113C0" w:rsidRPr="00F63ED9" w:rsidRDefault="003113C0" w:rsidP="007D462B">
            <w:pPr>
              <w:rPr>
                <w:rFonts w:ascii="Times New Roman" w:hAnsi="Times New Roman"/>
              </w:rPr>
            </w:pPr>
          </w:p>
        </w:tc>
      </w:tr>
      <w:tr w:rsidR="003113C0" w:rsidRPr="00F63ED9" w14:paraId="3FFE7FD4" w14:textId="77777777" w:rsidTr="007D462B">
        <w:trPr>
          <w:trHeight w:val="691"/>
        </w:trPr>
        <w:tc>
          <w:tcPr>
            <w:tcW w:w="4644" w:type="dxa"/>
            <w:gridSpan w:val="2"/>
            <w:vAlign w:val="center"/>
          </w:tcPr>
          <w:p w14:paraId="53B03AAA" w14:textId="77777777" w:rsidR="003113C0" w:rsidRPr="00F63ED9" w:rsidRDefault="003113C0" w:rsidP="007D462B">
            <w:pPr>
              <w:jc w:val="both"/>
              <w:rPr>
                <w:rFonts w:ascii="Times New Roman" w:hAnsi="Times New Roman"/>
              </w:rPr>
            </w:pPr>
            <w:r w:rsidRPr="00F63ED9">
              <w:rPr>
                <w:rFonts w:ascii="Times New Roman" w:hAnsi="Times New Roman"/>
              </w:rPr>
              <w:t>Postotni dio ugovora o javnoj nabavi koji će izvršavati član zajednice Ponuditelja</w:t>
            </w:r>
          </w:p>
        </w:tc>
        <w:tc>
          <w:tcPr>
            <w:tcW w:w="4948" w:type="dxa"/>
            <w:gridSpan w:val="2"/>
            <w:vAlign w:val="center"/>
          </w:tcPr>
          <w:p w14:paraId="2AC76F1D" w14:textId="77777777" w:rsidR="003113C0" w:rsidRPr="00F63ED9" w:rsidRDefault="003113C0" w:rsidP="007D462B">
            <w:pPr>
              <w:rPr>
                <w:rFonts w:ascii="Times New Roman" w:hAnsi="Times New Roman"/>
              </w:rPr>
            </w:pPr>
          </w:p>
        </w:tc>
      </w:tr>
    </w:tbl>
    <w:p w14:paraId="217ACF1F" w14:textId="77777777" w:rsidR="003113C0" w:rsidRPr="00F63ED9" w:rsidRDefault="003113C0" w:rsidP="003113C0">
      <w:pPr>
        <w:tabs>
          <w:tab w:val="left" w:pos="720"/>
        </w:tabs>
        <w:rPr>
          <w:rFonts w:ascii="Times New Roman" w:hAnsi="Times New Roman"/>
          <w:lang w:val="en-AU"/>
        </w:rPr>
      </w:pPr>
    </w:p>
    <w:p w14:paraId="7F688956" w14:textId="77777777" w:rsidR="003113C0" w:rsidRPr="00F63ED9" w:rsidRDefault="003113C0" w:rsidP="003113C0">
      <w:pPr>
        <w:ind w:left="4677" w:firstLine="279"/>
        <w:jc w:val="center"/>
        <w:rPr>
          <w:rFonts w:ascii="Times New Roman" w:hAnsi="Times New Roman"/>
          <w:lang w:val="en-AU"/>
        </w:rPr>
      </w:pPr>
    </w:p>
    <w:p w14:paraId="6869A778" w14:textId="77777777" w:rsidR="003113C0" w:rsidRPr="00F63ED9" w:rsidRDefault="003113C0" w:rsidP="003113C0">
      <w:pPr>
        <w:ind w:left="4677" w:firstLine="279"/>
        <w:jc w:val="center"/>
        <w:rPr>
          <w:rFonts w:ascii="Times New Roman" w:hAnsi="Times New Roman"/>
          <w:lang w:val="en-AU"/>
        </w:rPr>
      </w:pPr>
    </w:p>
    <w:p w14:paraId="384A90EB" w14:textId="77777777" w:rsidR="003113C0" w:rsidRPr="00F63ED9" w:rsidRDefault="003113C0" w:rsidP="003113C0">
      <w:pPr>
        <w:ind w:left="4677" w:firstLine="279"/>
        <w:jc w:val="center"/>
        <w:rPr>
          <w:rFonts w:ascii="Times New Roman" w:hAnsi="Times New Roman"/>
          <w:lang w:val="en-AU"/>
        </w:rPr>
      </w:pPr>
    </w:p>
    <w:p w14:paraId="1FA6578C" w14:textId="77777777" w:rsidR="003113C0" w:rsidRPr="00F63ED9" w:rsidRDefault="003113C0" w:rsidP="003113C0">
      <w:pPr>
        <w:ind w:left="4677" w:firstLine="279"/>
        <w:jc w:val="center"/>
        <w:rPr>
          <w:rFonts w:ascii="Times New Roman" w:hAnsi="Times New Roman"/>
          <w:bCs/>
        </w:rPr>
      </w:pPr>
      <w:r w:rsidRPr="00F63ED9">
        <w:rPr>
          <w:rFonts w:ascii="Times New Roman" w:hAnsi="Times New Roman"/>
        </w:rPr>
        <w:t>ZA ČLANA ZAJEDNICE PONUDITELJA:</w:t>
      </w:r>
    </w:p>
    <w:p w14:paraId="4B7956F9" w14:textId="77777777" w:rsidR="003113C0" w:rsidRPr="00F63ED9" w:rsidRDefault="003113C0" w:rsidP="003113C0">
      <w:pPr>
        <w:ind w:left="3969"/>
        <w:jc w:val="center"/>
        <w:rPr>
          <w:rFonts w:ascii="Times New Roman" w:hAnsi="Times New Roman"/>
        </w:rPr>
      </w:pPr>
    </w:p>
    <w:p w14:paraId="090A6261" w14:textId="77777777" w:rsidR="003113C0" w:rsidRPr="00F63ED9" w:rsidRDefault="003113C0" w:rsidP="003113C0">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14:paraId="6E6CE77F" w14:textId="77777777" w:rsidR="003113C0" w:rsidRPr="00F63ED9" w:rsidRDefault="003113C0" w:rsidP="003113C0">
      <w:pPr>
        <w:tabs>
          <w:tab w:val="left" w:pos="720"/>
        </w:tabs>
        <w:jc w:val="right"/>
        <w:rPr>
          <w:rFonts w:ascii="Times New Roman" w:hAnsi="Times New Roman"/>
        </w:rPr>
      </w:pPr>
      <w:r w:rsidRPr="00F63ED9">
        <w:rPr>
          <w:rFonts w:ascii="Times New Roman" w:hAnsi="Times New Roman"/>
        </w:rPr>
        <w:t>(ime, prezime, funkcija i potpis ovlaštene osobe)</w:t>
      </w:r>
    </w:p>
    <w:p w14:paraId="62F9DF2E" w14:textId="77777777" w:rsidR="003113C0" w:rsidRPr="00F63ED9" w:rsidRDefault="003113C0" w:rsidP="003113C0">
      <w:pPr>
        <w:tabs>
          <w:tab w:val="left" w:pos="720"/>
        </w:tabs>
        <w:rPr>
          <w:rFonts w:ascii="Times New Roman" w:hAnsi="Times New Roman"/>
        </w:rPr>
      </w:pPr>
    </w:p>
    <w:p w14:paraId="26F3E538" w14:textId="77777777" w:rsidR="003113C0" w:rsidRPr="00F63ED9" w:rsidRDefault="003113C0" w:rsidP="003113C0">
      <w:pPr>
        <w:rPr>
          <w:rFonts w:ascii="Times New Roman" w:hAnsi="Times New Roman"/>
        </w:rPr>
      </w:pPr>
    </w:p>
    <w:p w14:paraId="75AD5255" w14:textId="77777777" w:rsidR="003113C0" w:rsidRDefault="003113C0" w:rsidP="003113C0">
      <w:pPr>
        <w:pStyle w:val="Odlomakpopisa"/>
        <w:jc w:val="both"/>
        <w:rPr>
          <w:rFonts w:ascii="Times New Roman" w:hAnsi="Times New Roman"/>
        </w:rPr>
      </w:pPr>
    </w:p>
    <w:p w14:paraId="17E0CD3A" w14:textId="77777777" w:rsidR="006C516D" w:rsidRDefault="006C516D" w:rsidP="003113C0">
      <w:pPr>
        <w:pStyle w:val="Odlomakpopisa"/>
        <w:jc w:val="both"/>
        <w:rPr>
          <w:rFonts w:ascii="Times New Roman" w:hAnsi="Times New Roman"/>
        </w:rPr>
      </w:pPr>
    </w:p>
    <w:p w14:paraId="262DEB09" w14:textId="77777777" w:rsidR="006C516D" w:rsidRDefault="006C516D" w:rsidP="003113C0">
      <w:pPr>
        <w:pStyle w:val="Odlomakpopisa"/>
        <w:jc w:val="both"/>
        <w:rPr>
          <w:rFonts w:ascii="Times New Roman" w:hAnsi="Times New Roman"/>
        </w:rPr>
      </w:pPr>
    </w:p>
    <w:p w14:paraId="03686154" w14:textId="77777777" w:rsidR="003113C0" w:rsidRPr="00F63ED9" w:rsidRDefault="003113C0" w:rsidP="003113C0">
      <w:pPr>
        <w:jc w:val="both"/>
        <w:rPr>
          <w:rFonts w:ascii="Times New Roman" w:hAnsi="Times New Roman"/>
        </w:rPr>
      </w:pPr>
    </w:p>
    <w:p w14:paraId="566A81E5" w14:textId="77777777" w:rsidR="003113C0" w:rsidRPr="00F63ED9" w:rsidRDefault="003113C0" w:rsidP="003113C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3"/>
      </w:r>
    </w:p>
    <w:p w14:paraId="4F0618BD" w14:textId="77777777" w:rsidR="003113C0" w:rsidRPr="00F63ED9" w:rsidRDefault="003113C0" w:rsidP="003113C0">
      <w:pPr>
        <w:tabs>
          <w:tab w:val="left" w:pos="720"/>
        </w:tabs>
        <w:jc w:val="center"/>
        <w:rPr>
          <w:rFonts w:ascii="Times New Roman" w:hAnsi="Times New Roman"/>
          <w:b/>
        </w:rPr>
      </w:pPr>
    </w:p>
    <w:p w14:paraId="37EFEFBD" w14:textId="77777777" w:rsidR="003113C0" w:rsidRPr="00F63ED9" w:rsidRDefault="003113C0" w:rsidP="003113C0">
      <w:pPr>
        <w:tabs>
          <w:tab w:val="left" w:pos="720"/>
        </w:tabs>
        <w:jc w:val="center"/>
        <w:rPr>
          <w:rFonts w:ascii="Times New Roman" w:hAnsi="Times New Roman"/>
          <w:b/>
        </w:rPr>
      </w:pPr>
    </w:p>
    <w:p w14:paraId="0ACD00C7" w14:textId="77777777" w:rsidR="003113C0" w:rsidRPr="00F63ED9" w:rsidRDefault="003113C0" w:rsidP="003113C0">
      <w:pPr>
        <w:tabs>
          <w:tab w:val="left" w:pos="720"/>
        </w:tabs>
        <w:jc w:val="center"/>
        <w:rPr>
          <w:rFonts w:ascii="Times New Roman" w:hAnsi="Times New Roman"/>
          <w:b/>
        </w:rPr>
      </w:pPr>
      <w:r w:rsidRPr="00F63ED9">
        <w:rPr>
          <w:rFonts w:ascii="Times New Roman" w:hAnsi="Times New Roman"/>
          <w:b/>
        </w:rPr>
        <w:t>PODACI O PODUGOVARATELJIMA</w:t>
      </w:r>
    </w:p>
    <w:p w14:paraId="75A380F8" w14:textId="77777777" w:rsidR="003113C0" w:rsidRPr="00F63ED9" w:rsidRDefault="003113C0" w:rsidP="003113C0">
      <w:pPr>
        <w:tabs>
          <w:tab w:val="left" w:pos="720"/>
        </w:tabs>
        <w:jc w:val="center"/>
        <w:rPr>
          <w:rFonts w:ascii="Times New Roman" w:hAnsi="Times New Roman"/>
        </w:rPr>
      </w:pPr>
      <w:r w:rsidRPr="00F63ED9">
        <w:rPr>
          <w:rFonts w:ascii="Times New Roman" w:hAnsi="Times New Roman"/>
        </w:rPr>
        <w:t xml:space="preserve">(priložiti samo u slučaju ako se dio ugovora o javnoj nabavi ustupa </w:t>
      </w:r>
      <w:proofErr w:type="spellStart"/>
      <w:r w:rsidRPr="00F63ED9">
        <w:rPr>
          <w:rFonts w:ascii="Times New Roman" w:hAnsi="Times New Roman"/>
        </w:rPr>
        <w:t>podugovarateljima</w:t>
      </w:r>
      <w:proofErr w:type="spellEnd"/>
      <w:r w:rsidRPr="00F63ED9">
        <w:rPr>
          <w:rFonts w:ascii="Times New Roman" w:hAnsi="Times New Roman"/>
        </w:rPr>
        <w:t>)</w:t>
      </w:r>
    </w:p>
    <w:p w14:paraId="1C97B085" w14:textId="77777777" w:rsidR="003113C0" w:rsidRPr="00F63ED9" w:rsidRDefault="003113C0" w:rsidP="003113C0">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174"/>
        <w:gridCol w:w="1252"/>
        <w:gridCol w:w="3402"/>
      </w:tblGrid>
      <w:tr w:rsidR="003113C0" w:rsidRPr="00F63ED9" w14:paraId="3D1DC3B3" w14:textId="77777777" w:rsidTr="007D462B">
        <w:trPr>
          <w:trHeight w:val="594"/>
        </w:trPr>
        <w:tc>
          <w:tcPr>
            <w:tcW w:w="4644" w:type="dxa"/>
            <w:gridSpan w:val="2"/>
            <w:vAlign w:val="center"/>
          </w:tcPr>
          <w:p w14:paraId="025B8CB3" w14:textId="77777777" w:rsidR="003113C0" w:rsidRPr="00F63ED9" w:rsidRDefault="003113C0" w:rsidP="007D462B">
            <w:pPr>
              <w:rPr>
                <w:rFonts w:ascii="Times New Roman" w:hAnsi="Times New Roman"/>
              </w:rPr>
            </w:pPr>
            <w:r w:rsidRPr="00F63ED9">
              <w:rPr>
                <w:rFonts w:ascii="Times New Roman" w:hAnsi="Times New Roman"/>
              </w:rPr>
              <w:t xml:space="preserve">Naziv/tvrtka i sjedište </w:t>
            </w:r>
            <w:proofErr w:type="spellStart"/>
            <w:r w:rsidRPr="00F63ED9">
              <w:rPr>
                <w:rFonts w:ascii="Times New Roman" w:hAnsi="Times New Roman"/>
              </w:rPr>
              <w:t>podugovaratelja</w:t>
            </w:r>
            <w:proofErr w:type="spellEnd"/>
          </w:p>
        </w:tc>
        <w:tc>
          <w:tcPr>
            <w:tcW w:w="4948" w:type="dxa"/>
            <w:gridSpan w:val="2"/>
            <w:vAlign w:val="center"/>
          </w:tcPr>
          <w:p w14:paraId="0D317337" w14:textId="77777777" w:rsidR="003113C0" w:rsidRPr="00F63ED9" w:rsidRDefault="003113C0" w:rsidP="007D462B">
            <w:pPr>
              <w:rPr>
                <w:rFonts w:ascii="Times New Roman" w:hAnsi="Times New Roman"/>
              </w:rPr>
            </w:pPr>
          </w:p>
        </w:tc>
      </w:tr>
      <w:tr w:rsidR="003113C0" w:rsidRPr="00F63ED9" w14:paraId="63AA578B" w14:textId="77777777" w:rsidTr="007D462B">
        <w:trPr>
          <w:trHeight w:val="423"/>
        </w:trPr>
        <w:tc>
          <w:tcPr>
            <w:tcW w:w="4644" w:type="dxa"/>
            <w:gridSpan w:val="2"/>
            <w:vAlign w:val="center"/>
          </w:tcPr>
          <w:p w14:paraId="39E975C5" w14:textId="77777777" w:rsidR="003113C0" w:rsidRPr="00F63ED9" w:rsidRDefault="003113C0" w:rsidP="007D462B">
            <w:pPr>
              <w:rPr>
                <w:rFonts w:ascii="Times New Roman" w:hAnsi="Times New Roman"/>
              </w:rPr>
            </w:pPr>
            <w:r w:rsidRPr="00F63ED9">
              <w:rPr>
                <w:rFonts w:ascii="Times New Roman" w:hAnsi="Times New Roman"/>
              </w:rPr>
              <w:t>Skraćena tvrtka</w:t>
            </w:r>
          </w:p>
        </w:tc>
        <w:tc>
          <w:tcPr>
            <w:tcW w:w="4948" w:type="dxa"/>
            <w:gridSpan w:val="2"/>
            <w:vAlign w:val="center"/>
          </w:tcPr>
          <w:p w14:paraId="4C57E99F" w14:textId="77777777" w:rsidR="003113C0" w:rsidRPr="00F63ED9" w:rsidRDefault="003113C0" w:rsidP="007D462B">
            <w:pPr>
              <w:rPr>
                <w:rFonts w:ascii="Times New Roman" w:hAnsi="Times New Roman"/>
              </w:rPr>
            </w:pPr>
          </w:p>
        </w:tc>
      </w:tr>
      <w:tr w:rsidR="003113C0" w:rsidRPr="00F63ED9" w14:paraId="1FBCC57A" w14:textId="77777777" w:rsidTr="007D462B">
        <w:trPr>
          <w:trHeight w:val="297"/>
        </w:trPr>
        <w:tc>
          <w:tcPr>
            <w:tcW w:w="1242" w:type="dxa"/>
            <w:vAlign w:val="center"/>
          </w:tcPr>
          <w:p w14:paraId="18ED6716" w14:textId="77777777" w:rsidR="003113C0" w:rsidRPr="00F63ED9" w:rsidRDefault="003113C0" w:rsidP="007D462B">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4"/>
            </w:r>
          </w:p>
        </w:tc>
        <w:tc>
          <w:tcPr>
            <w:tcW w:w="3402" w:type="dxa"/>
            <w:vAlign w:val="center"/>
          </w:tcPr>
          <w:p w14:paraId="66986692" w14:textId="77777777" w:rsidR="003113C0" w:rsidRPr="00F63ED9" w:rsidRDefault="003113C0" w:rsidP="007D462B">
            <w:pPr>
              <w:rPr>
                <w:rFonts w:ascii="Times New Roman" w:hAnsi="Times New Roman"/>
              </w:rPr>
            </w:pPr>
          </w:p>
        </w:tc>
        <w:tc>
          <w:tcPr>
            <w:tcW w:w="1276" w:type="dxa"/>
            <w:vAlign w:val="center"/>
          </w:tcPr>
          <w:p w14:paraId="7FA3D5FD" w14:textId="77777777" w:rsidR="003113C0" w:rsidRPr="00F63ED9" w:rsidRDefault="003113C0" w:rsidP="007D462B">
            <w:pPr>
              <w:rPr>
                <w:rFonts w:ascii="Times New Roman" w:hAnsi="Times New Roman"/>
              </w:rPr>
            </w:pPr>
            <w:r w:rsidRPr="00F63ED9">
              <w:rPr>
                <w:rFonts w:ascii="Times New Roman" w:hAnsi="Times New Roman"/>
              </w:rPr>
              <w:t xml:space="preserve"> broj računa</w:t>
            </w:r>
          </w:p>
        </w:tc>
        <w:tc>
          <w:tcPr>
            <w:tcW w:w="3672" w:type="dxa"/>
            <w:vAlign w:val="center"/>
          </w:tcPr>
          <w:p w14:paraId="4B553AC7" w14:textId="77777777" w:rsidR="003113C0" w:rsidRPr="00F63ED9" w:rsidRDefault="003113C0" w:rsidP="007D462B">
            <w:pPr>
              <w:rPr>
                <w:rFonts w:ascii="Times New Roman" w:hAnsi="Times New Roman"/>
              </w:rPr>
            </w:pPr>
          </w:p>
        </w:tc>
      </w:tr>
      <w:tr w:rsidR="003113C0" w:rsidRPr="00F63ED9" w14:paraId="7AA43622" w14:textId="77777777" w:rsidTr="007D462B">
        <w:trPr>
          <w:trHeight w:val="308"/>
        </w:trPr>
        <w:tc>
          <w:tcPr>
            <w:tcW w:w="4644" w:type="dxa"/>
            <w:gridSpan w:val="2"/>
            <w:vAlign w:val="center"/>
          </w:tcPr>
          <w:p w14:paraId="27F0A35A" w14:textId="77777777" w:rsidR="003113C0" w:rsidRPr="00F63ED9" w:rsidRDefault="003113C0" w:rsidP="007D462B">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55B778DA" w14:textId="77777777" w:rsidR="003113C0" w:rsidRPr="00F63ED9" w:rsidRDefault="003113C0" w:rsidP="007D462B">
            <w:pPr>
              <w:jc w:val="center"/>
              <w:rPr>
                <w:rFonts w:ascii="Times New Roman" w:hAnsi="Times New Roman"/>
              </w:rPr>
            </w:pPr>
            <w:r w:rsidRPr="00F63ED9">
              <w:rPr>
                <w:rFonts w:ascii="Times New Roman" w:hAnsi="Times New Roman"/>
              </w:rPr>
              <w:t>DA                 NE</w:t>
            </w:r>
          </w:p>
        </w:tc>
      </w:tr>
      <w:tr w:rsidR="003113C0" w:rsidRPr="00F63ED9" w14:paraId="1D5BA893" w14:textId="77777777" w:rsidTr="007D462B">
        <w:trPr>
          <w:trHeight w:val="297"/>
        </w:trPr>
        <w:tc>
          <w:tcPr>
            <w:tcW w:w="1242" w:type="dxa"/>
            <w:vAlign w:val="center"/>
          </w:tcPr>
          <w:p w14:paraId="08BDA89F" w14:textId="77777777" w:rsidR="003113C0" w:rsidRPr="00F63ED9" w:rsidRDefault="003113C0" w:rsidP="007D462B">
            <w:pPr>
              <w:rPr>
                <w:rFonts w:ascii="Times New Roman" w:hAnsi="Times New Roman"/>
              </w:rPr>
            </w:pPr>
            <w:r w:rsidRPr="00F63ED9">
              <w:rPr>
                <w:rFonts w:ascii="Times New Roman" w:hAnsi="Times New Roman"/>
              </w:rPr>
              <w:t>Adresa</w:t>
            </w:r>
          </w:p>
        </w:tc>
        <w:tc>
          <w:tcPr>
            <w:tcW w:w="8350" w:type="dxa"/>
            <w:gridSpan w:val="3"/>
            <w:vAlign w:val="center"/>
          </w:tcPr>
          <w:p w14:paraId="6EFA8F63" w14:textId="77777777" w:rsidR="003113C0" w:rsidRPr="00F63ED9" w:rsidRDefault="003113C0" w:rsidP="007D462B">
            <w:pPr>
              <w:rPr>
                <w:rFonts w:ascii="Times New Roman" w:hAnsi="Times New Roman"/>
              </w:rPr>
            </w:pPr>
          </w:p>
        </w:tc>
      </w:tr>
      <w:tr w:rsidR="003113C0" w:rsidRPr="00F63ED9" w14:paraId="13871584" w14:textId="77777777" w:rsidTr="007D462B">
        <w:trPr>
          <w:trHeight w:val="297"/>
        </w:trPr>
        <w:tc>
          <w:tcPr>
            <w:tcW w:w="1242" w:type="dxa"/>
            <w:vAlign w:val="center"/>
          </w:tcPr>
          <w:p w14:paraId="605EE08C" w14:textId="77777777" w:rsidR="003113C0" w:rsidRPr="00F63ED9" w:rsidRDefault="003113C0" w:rsidP="007D462B">
            <w:pPr>
              <w:rPr>
                <w:rFonts w:ascii="Times New Roman" w:hAnsi="Times New Roman"/>
              </w:rPr>
            </w:pPr>
            <w:r w:rsidRPr="00F63ED9">
              <w:rPr>
                <w:rFonts w:ascii="Times New Roman" w:hAnsi="Times New Roman"/>
              </w:rPr>
              <w:t>Telefon</w:t>
            </w:r>
          </w:p>
        </w:tc>
        <w:tc>
          <w:tcPr>
            <w:tcW w:w="3402" w:type="dxa"/>
            <w:vAlign w:val="center"/>
          </w:tcPr>
          <w:p w14:paraId="32D95033" w14:textId="77777777" w:rsidR="003113C0" w:rsidRPr="00F63ED9" w:rsidRDefault="003113C0" w:rsidP="007D462B">
            <w:pPr>
              <w:rPr>
                <w:rFonts w:ascii="Times New Roman" w:hAnsi="Times New Roman"/>
              </w:rPr>
            </w:pPr>
          </w:p>
        </w:tc>
        <w:tc>
          <w:tcPr>
            <w:tcW w:w="1276" w:type="dxa"/>
            <w:vAlign w:val="center"/>
          </w:tcPr>
          <w:p w14:paraId="55E6793C" w14:textId="77777777" w:rsidR="003113C0" w:rsidRPr="00F63ED9" w:rsidRDefault="003113C0" w:rsidP="007D462B">
            <w:pPr>
              <w:rPr>
                <w:rFonts w:ascii="Times New Roman" w:hAnsi="Times New Roman"/>
              </w:rPr>
            </w:pPr>
            <w:r w:rsidRPr="00F63ED9">
              <w:rPr>
                <w:rFonts w:ascii="Times New Roman" w:hAnsi="Times New Roman"/>
              </w:rPr>
              <w:t>Telefaks</w:t>
            </w:r>
          </w:p>
        </w:tc>
        <w:tc>
          <w:tcPr>
            <w:tcW w:w="3672" w:type="dxa"/>
            <w:vAlign w:val="center"/>
          </w:tcPr>
          <w:p w14:paraId="05C5E24B" w14:textId="77777777" w:rsidR="003113C0" w:rsidRPr="00F63ED9" w:rsidRDefault="003113C0" w:rsidP="007D462B">
            <w:pPr>
              <w:rPr>
                <w:rFonts w:ascii="Times New Roman" w:hAnsi="Times New Roman"/>
              </w:rPr>
            </w:pPr>
          </w:p>
        </w:tc>
      </w:tr>
      <w:tr w:rsidR="003113C0" w:rsidRPr="00F63ED9" w14:paraId="1599166A" w14:textId="77777777" w:rsidTr="007D462B">
        <w:trPr>
          <w:trHeight w:val="297"/>
        </w:trPr>
        <w:tc>
          <w:tcPr>
            <w:tcW w:w="1242" w:type="dxa"/>
            <w:vAlign w:val="center"/>
          </w:tcPr>
          <w:p w14:paraId="40511A42" w14:textId="77777777" w:rsidR="003113C0" w:rsidRPr="00F63ED9" w:rsidRDefault="003113C0" w:rsidP="007D462B">
            <w:pPr>
              <w:rPr>
                <w:rFonts w:ascii="Times New Roman" w:hAnsi="Times New Roman"/>
              </w:rPr>
            </w:pPr>
            <w:r w:rsidRPr="00F63ED9">
              <w:rPr>
                <w:rFonts w:ascii="Times New Roman" w:hAnsi="Times New Roman"/>
              </w:rPr>
              <w:t>E-mail</w:t>
            </w:r>
          </w:p>
        </w:tc>
        <w:tc>
          <w:tcPr>
            <w:tcW w:w="8350" w:type="dxa"/>
            <w:gridSpan w:val="3"/>
            <w:vAlign w:val="center"/>
          </w:tcPr>
          <w:p w14:paraId="02691D63" w14:textId="77777777" w:rsidR="003113C0" w:rsidRPr="00F63ED9" w:rsidRDefault="003113C0" w:rsidP="007D462B">
            <w:pPr>
              <w:rPr>
                <w:rFonts w:ascii="Times New Roman" w:hAnsi="Times New Roman"/>
              </w:rPr>
            </w:pPr>
          </w:p>
        </w:tc>
      </w:tr>
      <w:tr w:rsidR="003113C0" w:rsidRPr="00F63ED9" w14:paraId="09F4F2DB" w14:textId="77777777" w:rsidTr="007D462B">
        <w:trPr>
          <w:trHeight w:val="423"/>
        </w:trPr>
        <w:tc>
          <w:tcPr>
            <w:tcW w:w="4644" w:type="dxa"/>
            <w:gridSpan w:val="2"/>
            <w:vAlign w:val="center"/>
          </w:tcPr>
          <w:p w14:paraId="2CFDA3DF" w14:textId="77777777" w:rsidR="003113C0" w:rsidRPr="00F63ED9" w:rsidRDefault="003113C0" w:rsidP="007D462B">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198477CF" w14:textId="77777777" w:rsidR="003113C0" w:rsidRPr="00F63ED9" w:rsidRDefault="003113C0" w:rsidP="007D462B">
            <w:pPr>
              <w:rPr>
                <w:rFonts w:ascii="Times New Roman" w:hAnsi="Times New Roman"/>
              </w:rPr>
            </w:pPr>
          </w:p>
        </w:tc>
      </w:tr>
      <w:tr w:rsidR="003113C0" w:rsidRPr="00F63ED9" w14:paraId="35A4B3C0" w14:textId="77777777" w:rsidTr="007D462B">
        <w:trPr>
          <w:trHeight w:val="558"/>
        </w:trPr>
        <w:tc>
          <w:tcPr>
            <w:tcW w:w="4644" w:type="dxa"/>
            <w:gridSpan w:val="2"/>
            <w:vAlign w:val="center"/>
          </w:tcPr>
          <w:p w14:paraId="151566F2" w14:textId="77777777" w:rsidR="003113C0" w:rsidRPr="00F63ED9" w:rsidRDefault="003113C0" w:rsidP="007D462B">
            <w:pPr>
              <w:rPr>
                <w:rFonts w:ascii="Times New Roman" w:hAnsi="Times New Roman"/>
              </w:rPr>
            </w:pPr>
            <w:r w:rsidRPr="00F63ED9">
              <w:rPr>
                <w:rFonts w:ascii="Times New Roman" w:hAnsi="Times New Roman"/>
              </w:rPr>
              <w:t xml:space="preserve">Predmet ugovora o javnoj nabavi koji će izvršavati </w:t>
            </w:r>
            <w:proofErr w:type="spellStart"/>
            <w:r w:rsidRPr="00F63ED9">
              <w:rPr>
                <w:rFonts w:ascii="Times New Roman" w:hAnsi="Times New Roman"/>
              </w:rPr>
              <w:t>podugovaratelj</w:t>
            </w:r>
            <w:proofErr w:type="spellEnd"/>
            <w:r w:rsidRPr="00F63ED9">
              <w:rPr>
                <w:rFonts w:ascii="Times New Roman" w:hAnsi="Times New Roman"/>
              </w:rPr>
              <w:t xml:space="preserve"> </w:t>
            </w:r>
          </w:p>
        </w:tc>
        <w:tc>
          <w:tcPr>
            <w:tcW w:w="4948" w:type="dxa"/>
            <w:gridSpan w:val="2"/>
            <w:vAlign w:val="center"/>
          </w:tcPr>
          <w:p w14:paraId="711B0BE8" w14:textId="77777777" w:rsidR="003113C0" w:rsidRPr="00F63ED9" w:rsidRDefault="003113C0" w:rsidP="007D462B">
            <w:pPr>
              <w:rPr>
                <w:rFonts w:ascii="Times New Roman" w:hAnsi="Times New Roman"/>
              </w:rPr>
            </w:pPr>
          </w:p>
        </w:tc>
      </w:tr>
      <w:tr w:rsidR="003113C0" w:rsidRPr="00F63ED9" w14:paraId="43FE8C55" w14:textId="77777777" w:rsidTr="007D462B">
        <w:trPr>
          <w:trHeight w:val="445"/>
        </w:trPr>
        <w:tc>
          <w:tcPr>
            <w:tcW w:w="4644" w:type="dxa"/>
            <w:gridSpan w:val="2"/>
            <w:vAlign w:val="center"/>
          </w:tcPr>
          <w:p w14:paraId="0A9098F5" w14:textId="77777777" w:rsidR="003113C0" w:rsidRPr="00F63ED9" w:rsidRDefault="003113C0" w:rsidP="007D462B">
            <w:pPr>
              <w:rPr>
                <w:rFonts w:ascii="Times New Roman" w:hAnsi="Times New Roman"/>
              </w:rPr>
            </w:pPr>
            <w:r w:rsidRPr="00F63ED9">
              <w:rPr>
                <w:rFonts w:ascii="Times New Roman" w:hAnsi="Times New Roman"/>
              </w:rPr>
              <w:t>Vrijednost podugovora</w:t>
            </w:r>
          </w:p>
        </w:tc>
        <w:tc>
          <w:tcPr>
            <w:tcW w:w="4948" w:type="dxa"/>
            <w:gridSpan w:val="2"/>
            <w:vAlign w:val="center"/>
          </w:tcPr>
          <w:p w14:paraId="68489810" w14:textId="77777777" w:rsidR="003113C0" w:rsidRPr="00F63ED9" w:rsidRDefault="003113C0" w:rsidP="007D462B">
            <w:pPr>
              <w:rPr>
                <w:rFonts w:ascii="Times New Roman" w:hAnsi="Times New Roman"/>
              </w:rPr>
            </w:pPr>
          </w:p>
        </w:tc>
      </w:tr>
      <w:tr w:rsidR="003113C0" w:rsidRPr="00F63ED9" w14:paraId="788B81D2" w14:textId="77777777" w:rsidTr="007D462B">
        <w:trPr>
          <w:trHeight w:val="463"/>
        </w:trPr>
        <w:tc>
          <w:tcPr>
            <w:tcW w:w="4644" w:type="dxa"/>
            <w:gridSpan w:val="2"/>
            <w:vAlign w:val="center"/>
          </w:tcPr>
          <w:p w14:paraId="175A6FA6" w14:textId="77777777" w:rsidR="003113C0" w:rsidRPr="00F63ED9" w:rsidRDefault="003113C0" w:rsidP="007D462B">
            <w:pPr>
              <w:rPr>
                <w:rFonts w:ascii="Times New Roman" w:hAnsi="Times New Roman"/>
              </w:rPr>
            </w:pPr>
            <w:r w:rsidRPr="00F63ED9">
              <w:rPr>
                <w:rFonts w:ascii="Times New Roman" w:hAnsi="Times New Roman"/>
              </w:rPr>
              <w:t>Količina nabave roba podugovora</w:t>
            </w:r>
          </w:p>
        </w:tc>
        <w:tc>
          <w:tcPr>
            <w:tcW w:w="4948" w:type="dxa"/>
            <w:gridSpan w:val="2"/>
            <w:vAlign w:val="center"/>
          </w:tcPr>
          <w:p w14:paraId="0379F3D2" w14:textId="77777777" w:rsidR="003113C0" w:rsidRPr="00F63ED9" w:rsidRDefault="003113C0" w:rsidP="007D462B">
            <w:pPr>
              <w:rPr>
                <w:rFonts w:ascii="Times New Roman" w:hAnsi="Times New Roman"/>
              </w:rPr>
            </w:pPr>
          </w:p>
        </w:tc>
      </w:tr>
      <w:tr w:rsidR="003113C0" w:rsidRPr="00F63ED9" w14:paraId="0109720F" w14:textId="77777777" w:rsidTr="007D462B">
        <w:trPr>
          <w:trHeight w:val="387"/>
        </w:trPr>
        <w:tc>
          <w:tcPr>
            <w:tcW w:w="4644" w:type="dxa"/>
            <w:gridSpan w:val="2"/>
            <w:vAlign w:val="center"/>
          </w:tcPr>
          <w:p w14:paraId="1B0060E2" w14:textId="77777777" w:rsidR="003113C0" w:rsidRPr="00F63ED9" w:rsidRDefault="003113C0" w:rsidP="007D462B">
            <w:pPr>
              <w:rPr>
                <w:rFonts w:ascii="Times New Roman" w:hAnsi="Times New Roman"/>
              </w:rPr>
            </w:pPr>
            <w:r w:rsidRPr="00F63ED9">
              <w:rPr>
                <w:rFonts w:ascii="Times New Roman" w:hAnsi="Times New Roman"/>
              </w:rPr>
              <w:t>Postotni dio ugovora o javnoj nabavi</w:t>
            </w:r>
          </w:p>
        </w:tc>
        <w:tc>
          <w:tcPr>
            <w:tcW w:w="4948" w:type="dxa"/>
            <w:gridSpan w:val="2"/>
            <w:vAlign w:val="center"/>
          </w:tcPr>
          <w:p w14:paraId="789180DC" w14:textId="77777777" w:rsidR="003113C0" w:rsidRPr="00F63ED9" w:rsidRDefault="003113C0" w:rsidP="007D462B">
            <w:pPr>
              <w:rPr>
                <w:rFonts w:ascii="Times New Roman" w:hAnsi="Times New Roman"/>
              </w:rPr>
            </w:pPr>
          </w:p>
        </w:tc>
      </w:tr>
    </w:tbl>
    <w:p w14:paraId="62695FEC" w14:textId="77777777" w:rsidR="003113C0" w:rsidRPr="00F63ED9" w:rsidRDefault="003113C0" w:rsidP="003113C0">
      <w:pPr>
        <w:tabs>
          <w:tab w:val="left" w:pos="720"/>
        </w:tabs>
        <w:rPr>
          <w:rFonts w:ascii="Times New Roman" w:hAnsi="Times New Roman"/>
        </w:rPr>
      </w:pPr>
      <w:r w:rsidRPr="00F63ED9">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174"/>
        <w:gridCol w:w="1252"/>
        <w:gridCol w:w="3402"/>
      </w:tblGrid>
      <w:tr w:rsidR="003113C0" w:rsidRPr="00F63ED9" w14:paraId="4BD088B4" w14:textId="77777777" w:rsidTr="007D462B">
        <w:trPr>
          <w:trHeight w:val="594"/>
        </w:trPr>
        <w:tc>
          <w:tcPr>
            <w:tcW w:w="4644" w:type="dxa"/>
            <w:gridSpan w:val="2"/>
            <w:vAlign w:val="center"/>
          </w:tcPr>
          <w:p w14:paraId="7F91BC98" w14:textId="77777777" w:rsidR="003113C0" w:rsidRPr="00F63ED9" w:rsidRDefault="003113C0" w:rsidP="007D462B">
            <w:pPr>
              <w:rPr>
                <w:rFonts w:ascii="Times New Roman" w:hAnsi="Times New Roman"/>
              </w:rPr>
            </w:pPr>
            <w:r w:rsidRPr="00F63ED9">
              <w:rPr>
                <w:rFonts w:ascii="Times New Roman" w:hAnsi="Times New Roman"/>
              </w:rPr>
              <w:t xml:space="preserve">Naziv/tvrtka i sjedište </w:t>
            </w:r>
            <w:proofErr w:type="spellStart"/>
            <w:r w:rsidRPr="00F63ED9">
              <w:rPr>
                <w:rFonts w:ascii="Times New Roman" w:hAnsi="Times New Roman"/>
              </w:rPr>
              <w:t>podugovaratelja</w:t>
            </w:r>
            <w:proofErr w:type="spellEnd"/>
          </w:p>
        </w:tc>
        <w:tc>
          <w:tcPr>
            <w:tcW w:w="4948" w:type="dxa"/>
            <w:gridSpan w:val="2"/>
            <w:vAlign w:val="center"/>
          </w:tcPr>
          <w:p w14:paraId="14FD130D" w14:textId="77777777" w:rsidR="003113C0" w:rsidRPr="00F63ED9" w:rsidRDefault="003113C0" w:rsidP="007D462B">
            <w:pPr>
              <w:rPr>
                <w:rFonts w:ascii="Times New Roman" w:hAnsi="Times New Roman"/>
              </w:rPr>
            </w:pPr>
          </w:p>
        </w:tc>
      </w:tr>
      <w:tr w:rsidR="003113C0" w:rsidRPr="00F63ED9" w14:paraId="3EB6096E" w14:textId="77777777" w:rsidTr="007D462B">
        <w:trPr>
          <w:trHeight w:val="505"/>
        </w:trPr>
        <w:tc>
          <w:tcPr>
            <w:tcW w:w="4644" w:type="dxa"/>
            <w:gridSpan w:val="2"/>
            <w:vAlign w:val="center"/>
          </w:tcPr>
          <w:p w14:paraId="1A1936F6" w14:textId="77777777" w:rsidR="003113C0" w:rsidRPr="00F63ED9" w:rsidRDefault="003113C0" w:rsidP="007D462B">
            <w:pPr>
              <w:rPr>
                <w:rFonts w:ascii="Times New Roman" w:hAnsi="Times New Roman"/>
              </w:rPr>
            </w:pPr>
            <w:r w:rsidRPr="00F63ED9">
              <w:rPr>
                <w:rFonts w:ascii="Times New Roman" w:hAnsi="Times New Roman"/>
              </w:rPr>
              <w:t>Skraćena tvrtka</w:t>
            </w:r>
          </w:p>
        </w:tc>
        <w:tc>
          <w:tcPr>
            <w:tcW w:w="4948" w:type="dxa"/>
            <w:gridSpan w:val="2"/>
            <w:vAlign w:val="center"/>
          </w:tcPr>
          <w:p w14:paraId="545E3F7A" w14:textId="77777777" w:rsidR="003113C0" w:rsidRPr="00F63ED9" w:rsidRDefault="003113C0" w:rsidP="007D462B">
            <w:pPr>
              <w:rPr>
                <w:rFonts w:ascii="Times New Roman" w:hAnsi="Times New Roman"/>
              </w:rPr>
            </w:pPr>
          </w:p>
        </w:tc>
      </w:tr>
      <w:tr w:rsidR="003113C0" w:rsidRPr="00F63ED9" w14:paraId="214BBDA2" w14:textId="77777777" w:rsidTr="007D462B">
        <w:trPr>
          <w:trHeight w:val="297"/>
        </w:trPr>
        <w:tc>
          <w:tcPr>
            <w:tcW w:w="1242" w:type="dxa"/>
            <w:vAlign w:val="center"/>
          </w:tcPr>
          <w:p w14:paraId="6894A031" w14:textId="77777777" w:rsidR="003113C0" w:rsidRPr="00F63ED9" w:rsidRDefault="003113C0" w:rsidP="007D462B">
            <w:pPr>
              <w:rPr>
                <w:rFonts w:ascii="Times New Roman" w:hAnsi="Times New Roman"/>
              </w:rPr>
            </w:pPr>
            <w:r w:rsidRPr="00F63ED9">
              <w:rPr>
                <w:rFonts w:ascii="Times New Roman" w:hAnsi="Times New Roman"/>
              </w:rPr>
              <w:t>OIB</w:t>
            </w:r>
            <w:r w:rsidRPr="00F63ED9">
              <w:rPr>
                <w:rStyle w:val="Referencafusnote"/>
                <w:rFonts w:ascii="Times New Roman" w:hAnsi="Times New Roman"/>
              </w:rPr>
              <w:footnoteReference w:id="5"/>
            </w:r>
          </w:p>
        </w:tc>
        <w:tc>
          <w:tcPr>
            <w:tcW w:w="3402" w:type="dxa"/>
            <w:vAlign w:val="center"/>
          </w:tcPr>
          <w:p w14:paraId="28D272D6" w14:textId="77777777" w:rsidR="003113C0" w:rsidRPr="00F63ED9" w:rsidRDefault="003113C0" w:rsidP="007D462B">
            <w:pPr>
              <w:rPr>
                <w:rFonts w:ascii="Times New Roman" w:hAnsi="Times New Roman"/>
              </w:rPr>
            </w:pPr>
          </w:p>
        </w:tc>
        <w:tc>
          <w:tcPr>
            <w:tcW w:w="1276" w:type="dxa"/>
            <w:vAlign w:val="center"/>
          </w:tcPr>
          <w:p w14:paraId="2C8C38F6" w14:textId="77777777" w:rsidR="003113C0" w:rsidRPr="00F63ED9" w:rsidRDefault="003113C0" w:rsidP="007D462B">
            <w:pPr>
              <w:rPr>
                <w:rFonts w:ascii="Times New Roman" w:hAnsi="Times New Roman"/>
              </w:rPr>
            </w:pPr>
            <w:r w:rsidRPr="00F63ED9">
              <w:rPr>
                <w:rFonts w:ascii="Times New Roman" w:hAnsi="Times New Roman"/>
              </w:rPr>
              <w:t>broj računa</w:t>
            </w:r>
          </w:p>
        </w:tc>
        <w:tc>
          <w:tcPr>
            <w:tcW w:w="3672" w:type="dxa"/>
            <w:vAlign w:val="center"/>
          </w:tcPr>
          <w:p w14:paraId="1A71F835" w14:textId="77777777" w:rsidR="003113C0" w:rsidRPr="00F63ED9" w:rsidRDefault="003113C0" w:rsidP="007D462B">
            <w:pPr>
              <w:rPr>
                <w:rFonts w:ascii="Times New Roman" w:hAnsi="Times New Roman"/>
              </w:rPr>
            </w:pPr>
          </w:p>
        </w:tc>
      </w:tr>
      <w:tr w:rsidR="003113C0" w:rsidRPr="00F63ED9" w14:paraId="21CEC5C3" w14:textId="77777777" w:rsidTr="007D462B">
        <w:trPr>
          <w:trHeight w:val="308"/>
        </w:trPr>
        <w:tc>
          <w:tcPr>
            <w:tcW w:w="4644" w:type="dxa"/>
            <w:gridSpan w:val="2"/>
            <w:vAlign w:val="center"/>
          </w:tcPr>
          <w:p w14:paraId="71B6A20D" w14:textId="77777777" w:rsidR="003113C0" w:rsidRPr="00F63ED9" w:rsidRDefault="003113C0" w:rsidP="007D462B">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0673C164" w14:textId="77777777" w:rsidR="003113C0" w:rsidRPr="00F63ED9" w:rsidRDefault="003113C0" w:rsidP="007D462B">
            <w:pPr>
              <w:jc w:val="center"/>
              <w:rPr>
                <w:rFonts w:ascii="Times New Roman" w:hAnsi="Times New Roman"/>
              </w:rPr>
            </w:pPr>
            <w:r w:rsidRPr="00F63ED9">
              <w:rPr>
                <w:rFonts w:ascii="Times New Roman" w:hAnsi="Times New Roman"/>
              </w:rPr>
              <w:t>DA                 NE</w:t>
            </w:r>
          </w:p>
        </w:tc>
      </w:tr>
      <w:tr w:rsidR="003113C0" w:rsidRPr="00F63ED9" w14:paraId="4EFCB890" w14:textId="77777777" w:rsidTr="007D462B">
        <w:trPr>
          <w:trHeight w:val="297"/>
        </w:trPr>
        <w:tc>
          <w:tcPr>
            <w:tcW w:w="1242" w:type="dxa"/>
            <w:vAlign w:val="center"/>
          </w:tcPr>
          <w:p w14:paraId="148598AB" w14:textId="77777777" w:rsidR="003113C0" w:rsidRPr="00F63ED9" w:rsidRDefault="003113C0" w:rsidP="007D462B">
            <w:pPr>
              <w:rPr>
                <w:rFonts w:ascii="Times New Roman" w:hAnsi="Times New Roman"/>
              </w:rPr>
            </w:pPr>
            <w:r w:rsidRPr="00F63ED9">
              <w:rPr>
                <w:rFonts w:ascii="Times New Roman" w:hAnsi="Times New Roman"/>
              </w:rPr>
              <w:t>Adresa</w:t>
            </w:r>
          </w:p>
        </w:tc>
        <w:tc>
          <w:tcPr>
            <w:tcW w:w="8350" w:type="dxa"/>
            <w:gridSpan w:val="3"/>
            <w:vAlign w:val="center"/>
          </w:tcPr>
          <w:p w14:paraId="643E8EE4" w14:textId="77777777" w:rsidR="003113C0" w:rsidRPr="00F63ED9" w:rsidRDefault="003113C0" w:rsidP="007D462B">
            <w:pPr>
              <w:rPr>
                <w:rFonts w:ascii="Times New Roman" w:hAnsi="Times New Roman"/>
              </w:rPr>
            </w:pPr>
          </w:p>
        </w:tc>
      </w:tr>
      <w:tr w:rsidR="003113C0" w:rsidRPr="00F63ED9" w14:paraId="616BE0DA" w14:textId="77777777" w:rsidTr="007D462B">
        <w:trPr>
          <w:trHeight w:val="297"/>
        </w:trPr>
        <w:tc>
          <w:tcPr>
            <w:tcW w:w="1242" w:type="dxa"/>
            <w:vAlign w:val="center"/>
          </w:tcPr>
          <w:p w14:paraId="50415031" w14:textId="77777777" w:rsidR="003113C0" w:rsidRPr="00F63ED9" w:rsidRDefault="003113C0" w:rsidP="007D462B">
            <w:pPr>
              <w:rPr>
                <w:rFonts w:ascii="Times New Roman" w:hAnsi="Times New Roman"/>
              </w:rPr>
            </w:pPr>
            <w:r w:rsidRPr="00F63ED9">
              <w:rPr>
                <w:rFonts w:ascii="Times New Roman" w:hAnsi="Times New Roman"/>
              </w:rPr>
              <w:t>Telefon</w:t>
            </w:r>
          </w:p>
        </w:tc>
        <w:tc>
          <w:tcPr>
            <w:tcW w:w="3402" w:type="dxa"/>
            <w:vAlign w:val="center"/>
          </w:tcPr>
          <w:p w14:paraId="74AE4682" w14:textId="77777777" w:rsidR="003113C0" w:rsidRPr="00F63ED9" w:rsidRDefault="003113C0" w:rsidP="007D462B">
            <w:pPr>
              <w:rPr>
                <w:rFonts w:ascii="Times New Roman" w:hAnsi="Times New Roman"/>
              </w:rPr>
            </w:pPr>
          </w:p>
        </w:tc>
        <w:tc>
          <w:tcPr>
            <w:tcW w:w="1276" w:type="dxa"/>
            <w:vAlign w:val="center"/>
          </w:tcPr>
          <w:p w14:paraId="5CD3D9D8" w14:textId="77777777" w:rsidR="003113C0" w:rsidRPr="00F63ED9" w:rsidRDefault="003113C0" w:rsidP="007D462B">
            <w:pPr>
              <w:rPr>
                <w:rFonts w:ascii="Times New Roman" w:hAnsi="Times New Roman"/>
              </w:rPr>
            </w:pPr>
            <w:r w:rsidRPr="00F63ED9">
              <w:rPr>
                <w:rFonts w:ascii="Times New Roman" w:hAnsi="Times New Roman"/>
              </w:rPr>
              <w:t>Telefaks</w:t>
            </w:r>
          </w:p>
        </w:tc>
        <w:tc>
          <w:tcPr>
            <w:tcW w:w="3672" w:type="dxa"/>
            <w:vAlign w:val="center"/>
          </w:tcPr>
          <w:p w14:paraId="46590D9C" w14:textId="77777777" w:rsidR="003113C0" w:rsidRPr="00F63ED9" w:rsidRDefault="003113C0" w:rsidP="007D462B">
            <w:pPr>
              <w:rPr>
                <w:rFonts w:ascii="Times New Roman" w:hAnsi="Times New Roman"/>
              </w:rPr>
            </w:pPr>
          </w:p>
        </w:tc>
      </w:tr>
      <w:tr w:rsidR="003113C0" w:rsidRPr="00F63ED9" w14:paraId="374652AC" w14:textId="77777777" w:rsidTr="007D462B">
        <w:trPr>
          <w:trHeight w:val="297"/>
        </w:trPr>
        <w:tc>
          <w:tcPr>
            <w:tcW w:w="1242" w:type="dxa"/>
            <w:vAlign w:val="center"/>
          </w:tcPr>
          <w:p w14:paraId="029DFA78" w14:textId="77777777" w:rsidR="003113C0" w:rsidRPr="00F63ED9" w:rsidRDefault="003113C0" w:rsidP="007D462B">
            <w:pPr>
              <w:rPr>
                <w:rFonts w:ascii="Times New Roman" w:hAnsi="Times New Roman"/>
              </w:rPr>
            </w:pPr>
            <w:r w:rsidRPr="00F63ED9">
              <w:rPr>
                <w:rFonts w:ascii="Times New Roman" w:hAnsi="Times New Roman"/>
              </w:rPr>
              <w:t>E-mail</w:t>
            </w:r>
          </w:p>
        </w:tc>
        <w:tc>
          <w:tcPr>
            <w:tcW w:w="8350" w:type="dxa"/>
            <w:gridSpan w:val="3"/>
            <w:vAlign w:val="center"/>
          </w:tcPr>
          <w:p w14:paraId="019E76F5" w14:textId="77777777" w:rsidR="003113C0" w:rsidRPr="00F63ED9" w:rsidRDefault="003113C0" w:rsidP="007D462B">
            <w:pPr>
              <w:rPr>
                <w:rFonts w:ascii="Times New Roman" w:hAnsi="Times New Roman"/>
              </w:rPr>
            </w:pPr>
          </w:p>
        </w:tc>
      </w:tr>
      <w:tr w:rsidR="003113C0" w:rsidRPr="00F63ED9" w14:paraId="4AEC9934" w14:textId="77777777" w:rsidTr="007D462B">
        <w:trPr>
          <w:trHeight w:val="293"/>
        </w:trPr>
        <w:tc>
          <w:tcPr>
            <w:tcW w:w="4644" w:type="dxa"/>
            <w:gridSpan w:val="2"/>
            <w:vAlign w:val="center"/>
          </w:tcPr>
          <w:p w14:paraId="1FDE6DC4" w14:textId="77777777" w:rsidR="003113C0" w:rsidRPr="00F63ED9" w:rsidRDefault="003113C0" w:rsidP="007D462B">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3325C468" w14:textId="77777777" w:rsidR="003113C0" w:rsidRPr="00F63ED9" w:rsidRDefault="003113C0" w:rsidP="007D462B">
            <w:pPr>
              <w:rPr>
                <w:rFonts w:ascii="Times New Roman" w:hAnsi="Times New Roman"/>
              </w:rPr>
            </w:pPr>
          </w:p>
        </w:tc>
      </w:tr>
      <w:tr w:rsidR="003113C0" w:rsidRPr="00F63ED9" w14:paraId="323E19AC" w14:textId="77777777" w:rsidTr="007D462B">
        <w:trPr>
          <w:trHeight w:val="445"/>
        </w:trPr>
        <w:tc>
          <w:tcPr>
            <w:tcW w:w="4644" w:type="dxa"/>
            <w:gridSpan w:val="2"/>
            <w:vAlign w:val="center"/>
          </w:tcPr>
          <w:p w14:paraId="71BE4E68" w14:textId="77777777" w:rsidR="003113C0" w:rsidRPr="00F63ED9" w:rsidRDefault="003113C0" w:rsidP="007D462B">
            <w:pPr>
              <w:rPr>
                <w:rFonts w:ascii="Times New Roman" w:hAnsi="Times New Roman"/>
              </w:rPr>
            </w:pPr>
            <w:r w:rsidRPr="00F63ED9">
              <w:rPr>
                <w:rFonts w:ascii="Times New Roman" w:hAnsi="Times New Roman"/>
              </w:rPr>
              <w:t xml:space="preserve">Predmet ugovora o javnoj nabavi koji će izvršavati </w:t>
            </w:r>
            <w:proofErr w:type="spellStart"/>
            <w:r w:rsidRPr="00F63ED9">
              <w:rPr>
                <w:rFonts w:ascii="Times New Roman" w:hAnsi="Times New Roman"/>
              </w:rPr>
              <w:t>podugovaratelj</w:t>
            </w:r>
            <w:proofErr w:type="spellEnd"/>
            <w:r w:rsidRPr="00F63ED9">
              <w:rPr>
                <w:rFonts w:ascii="Times New Roman" w:hAnsi="Times New Roman"/>
              </w:rPr>
              <w:t xml:space="preserve"> </w:t>
            </w:r>
          </w:p>
        </w:tc>
        <w:tc>
          <w:tcPr>
            <w:tcW w:w="4948" w:type="dxa"/>
            <w:gridSpan w:val="2"/>
            <w:vAlign w:val="center"/>
          </w:tcPr>
          <w:p w14:paraId="2CD2E8EA" w14:textId="77777777" w:rsidR="003113C0" w:rsidRPr="00F63ED9" w:rsidRDefault="003113C0" w:rsidP="007D462B">
            <w:pPr>
              <w:rPr>
                <w:rFonts w:ascii="Times New Roman" w:hAnsi="Times New Roman"/>
              </w:rPr>
            </w:pPr>
          </w:p>
        </w:tc>
      </w:tr>
      <w:tr w:rsidR="003113C0" w:rsidRPr="00F63ED9" w14:paraId="29CF7DB6" w14:textId="77777777" w:rsidTr="007D462B">
        <w:trPr>
          <w:trHeight w:val="463"/>
        </w:trPr>
        <w:tc>
          <w:tcPr>
            <w:tcW w:w="4644" w:type="dxa"/>
            <w:gridSpan w:val="2"/>
            <w:vAlign w:val="center"/>
          </w:tcPr>
          <w:p w14:paraId="136BABF6" w14:textId="77777777" w:rsidR="003113C0" w:rsidRPr="00F63ED9" w:rsidRDefault="003113C0" w:rsidP="007D462B">
            <w:pPr>
              <w:rPr>
                <w:rFonts w:ascii="Times New Roman" w:hAnsi="Times New Roman"/>
              </w:rPr>
            </w:pPr>
            <w:r w:rsidRPr="00F63ED9">
              <w:rPr>
                <w:rFonts w:ascii="Times New Roman" w:hAnsi="Times New Roman"/>
              </w:rPr>
              <w:t>Vrijednost podugovora</w:t>
            </w:r>
          </w:p>
        </w:tc>
        <w:tc>
          <w:tcPr>
            <w:tcW w:w="4948" w:type="dxa"/>
            <w:gridSpan w:val="2"/>
            <w:vAlign w:val="center"/>
          </w:tcPr>
          <w:p w14:paraId="24B0B2FE" w14:textId="77777777" w:rsidR="003113C0" w:rsidRPr="00F63ED9" w:rsidRDefault="003113C0" w:rsidP="007D462B">
            <w:pPr>
              <w:rPr>
                <w:rFonts w:ascii="Times New Roman" w:hAnsi="Times New Roman"/>
              </w:rPr>
            </w:pPr>
          </w:p>
        </w:tc>
      </w:tr>
      <w:tr w:rsidR="003113C0" w:rsidRPr="00F63ED9" w14:paraId="68B71B8A" w14:textId="77777777" w:rsidTr="007D462B">
        <w:trPr>
          <w:trHeight w:val="387"/>
        </w:trPr>
        <w:tc>
          <w:tcPr>
            <w:tcW w:w="4644" w:type="dxa"/>
            <w:gridSpan w:val="2"/>
            <w:vAlign w:val="center"/>
          </w:tcPr>
          <w:p w14:paraId="181674E1" w14:textId="77777777" w:rsidR="003113C0" w:rsidRPr="00F63ED9" w:rsidRDefault="003113C0" w:rsidP="007D462B">
            <w:pPr>
              <w:rPr>
                <w:rFonts w:ascii="Times New Roman" w:hAnsi="Times New Roman"/>
              </w:rPr>
            </w:pPr>
            <w:r w:rsidRPr="00F63ED9">
              <w:rPr>
                <w:rFonts w:ascii="Times New Roman" w:hAnsi="Times New Roman"/>
              </w:rPr>
              <w:t>Količina nabave roba podugovora</w:t>
            </w:r>
          </w:p>
        </w:tc>
        <w:tc>
          <w:tcPr>
            <w:tcW w:w="4948" w:type="dxa"/>
            <w:gridSpan w:val="2"/>
            <w:vAlign w:val="center"/>
          </w:tcPr>
          <w:p w14:paraId="308E9356" w14:textId="77777777" w:rsidR="003113C0" w:rsidRPr="00F63ED9" w:rsidRDefault="003113C0" w:rsidP="007D462B">
            <w:pPr>
              <w:rPr>
                <w:rFonts w:ascii="Times New Roman" w:hAnsi="Times New Roman"/>
              </w:rPr>
            </w:pPr>
          </w:p>
        </w:tc>
      </w:tr>
      <w:tr w:rsidR="003113C0" w:rsidRPr="00F63ED9" w14:paraId="3744A0E5" w14:textId="77777777" w:rsidTr="007D462B">
        <w:trPr>
          <w:trHeight w:val="403"/>
        </w:trPr>
        <w:tc>
          <w:tcPr>
            <w:tcW w:w="4644" w:type="dxa"/>
            <w:gridSpan w:val="2"/>
            <w:vAlign w:val="center"/>
          </w:tcPr>
          <w:p w14:paraId="53A85A0B" w14:textId="77777777" w:rsidR="003113C0" w:rsidRPr="00F63ED9" w:rsidRDefault="003113C0" w:rsidP="007D462B">
            <w:pPr>
              <w:rPr>
                <w:rFonts w:ascii="Times New Roman" w:hAnsi="Times New Roman"/>
              </w:rPr>
            </w:pPr>
            <w:r w:rsidRPr="00F63ED9">
              <w:rPr>
                <w:rFonts w:ascii="Times New Roman" w:hAnsi="Times New Roman"/>
              </w:rPr>
              <w:t>Postotni dio ugovora o javnoj nabavi</w:t>
            </w:r>
          </w:p>
        </w:tc>
        <w:tc>
          <w:tcPr>
            <w:tcW w:w="4948" w:type="dxa"/>
            <w:gridSpan w:val="2"/>
            <w:vAlign w:val="center"/>
          </w:tcPr>
          <w:p w14:paraId="7C933AD3" w14:textId="77777777" w:rsidR="003113C0" w:rsidRPr="00F63ED9" w:rsidRDefault="003113C0" w:rsidP="007D462B">
            <w:pPr>
              <w:rPr>
                <w:rFonts w:ascii="Times New Roman" w:hAnsi="Times New Roman"/>
              </w:rPr>
            </w:pPr>
          </w:p>
        </w:tc>
      </w:tr>
      <w:tr w:rsidR="003113C0" w:rsidRPr="00F63ED9" w14:paraId="3B3EE078" w14:textId="77777777" w:rsidTr="007D462B">
        <w:trPr>
          <w:trHeight w:val="403"/>
        </w:trPr>
        <w:tc>
          <w:tcPr>
            <w:tcW w:w="4644" w:type="dxa"/>
            <w:gridSpan w:val="2"/>
            <w:vAlign w:val="center"/>
          </w:tcPr>
          <w:p w14:paraId="5EDD4EED" w14:textId="77777777" w:rsidR="003113C0" w:rsidRPr="00F63ED9" w:rsidRDefault="003113C0" w:rsidP="007D462B">
            <w:pPr>
              <w:rPr>
                <w:rFonts w:ascii="Times New Roman" w:hAnsi="Times New Roman"/>
              </w:rPr>
            </w:pPr>
          </w:p>
        </w:tc>
        <w:tc>
          <w:tcPr>
            <w:tcW w:w="4948" w:type="dxa"/>
            <w:gridSpan w:val="2"/>
            <w:vAlign w:val="center"/>
          </w:tcPr>
          <w:p w14:paraId="6B29BCDA" w14:textId="77777777" w:rsidR="003113C0" w:rsidRPr="00F63ED9" w:rsidRDefault="003113C0" w:rsidP="007D462B">
            <w:pPr>
              <w:rPr>
                <w:rFonts w:ascii="Times New Roman" w:hAnsi="Times New Roman"/>
              </w:rPr>
            </w:pPr>
          </w:p>
        </w:tc>
      </w:tr>
      <w:tr w:rsidR="003113C0" w:rsidRPr="00F63ED9" w14:paraId="5DD04C6F" w14:textId="77777777" w:rsidTr="007D462B">
        <w:trPr>
          <w:trHeight w:val="403"/>
        </w:trPr>
        <w:tc>
          <w:tcPr>
            <w:tcW w:w="4644" w:type="dxa"/>
            <w:gridSpan w:val="2"/>
            <w:vAlign w:val="center"/>
          </w:tcPr>
          <w:p w14:paraId="76363D5F" w14:textId="77777777" w:rsidR="003113C0" w:rsidRPr="00F63ED9" w:rsidRDefault="003113C0" w:rsidP="007D462B">
            <w:pPr>
              <w:rPr>
                <w:rFonts w:ascii="Times New Roman" w:hAnsi="Times New Roman"/>
              </w:rPr>
            </w:pPr>
          </w:p>
        </w:tc>
        <w:tc>
          <w:tcPr>
            <w:tcW w:w="4948" w:type="dxa"/>
            <w:gridSpan w:val="2"/>
            <w:vAlign w:val="center"/>
          </w:tcPr>
          <w:p w14:paraId="19DD674A" w14:textId="77777777" w:rsidR="003113C0" w:rsidRPr="00F63ED9" w:rsidRDefault="003113C0" w:rsidP="007D462B">
            <w:pPr>
              <w:rPr>
                <w:rFonts w:ascii="Times New Roman" w:hAnsi="Times New Roman"/>
              </w:rPr>
            </w:pPr>
          </w:p>
        </w:tc>
      </w:tr>
    </w:tbl>
    <w:p w14:paraId="1B113444" w14:textId="77777777" w:rsidR="003113C0" w:rsidRPr="00F63ED9" w:rsidRDefault="003113C0" w:rsidP="003113C0">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63ED9">
        <w:rPr>
          <w:rFonts w:ascii="Times New Roman" w:hAnsi="Times New Roman"/>
          <w:b/>
          <w:u w:val="single"/>
        </w:rPr>
        <w:lastRenderedPageBreak/>
        <w:t>Obrazac 1</w:t>
      </w:r>
      <w:r w:rsidRPr="00F63ED9">
        <w:rPr>
          <w:rFonts w:ascii="Times New Roman" w:hAnsi="Times New Roman"/>
        </w:rPr>
        <w:t xml:space="preserve">  –  Ogledni predložak sadržaja Izjave o nekažnjavanju </w:t>
      </w:r>
    </w:p>
    <w:p w14:paraId="7E0EC46E" w14:textId="77777777" w:rsidR="003113C0" w:rsidRPr="00F63ED9" w:rsidRDefault="003113C0" w:rsidP="003113C0">
      <w:pPr>
        <w:jc w:val="right"/>
        <w:rPr>
          <w:rFonts w:ascii="Times New Roman" w:hAnsi="Times New Roman"/>
          <w:bCs/>
          <w:color w:val="000000"/>
        </w:rPr>
      </w:pPr>
      <w:r w:rsidRPr="00F63ED9">
        <w:rPr>
          <w:rFonts w:ascii="Times New Roman" w:hAnsi="Times New Roman"/>
          <w:bCs/>
          <w:color w:val="000000"/>
        </w:rPr>
        <w:t xml:space="preserve">(ispuniti obrazac, </w:t>
      </w:r>
      <w:r w:rsidRPr="00F63ED9">
        <w:rPr>
          <w:rFonts w:ascii="Times New Roman" w:hAnsi="Times New Roman"/>
          <w:bCs/>
        </w:rPr>
        <w:t>potpisati i ovjeriti pečatom</w:t>
      </w:r>
      <w:r w:rsidRPr="00F63ED9">
        <w:rPr>
          <w:rFonts w:ascii="Times New Roman" w:hAnsi="Times New Roman"/>
          <w:bCs/>
          <w:color w:val="000000"/>
        </w:rPr>
        <w:t>)</w:t>
      </w:r>
    </w:p>
    <w:p w14:paraId="1792A4DA" w14:textId="77777777" w:rsidR="003113C0" w:rsidRPr="00F63ED9" w:rsidRDefault="003113C0" w:rsidP="003113C0">
      <w:pPr>
        <w:spacing w:after="200" w:line="276" w:lineRule="auto"/>
        <w:jc w:val="both"/>
        <w:rPr>
          <w:rFonts w:ascii="Times New Roman" w:hAnsi="Times New Roman"/>
          <w:color w:val="000000"/>
        </w:rPr>
      </w:pPr>
      <w:r w:rsidRPr="00F63ED9">
        <w:rPr>
          <w:rFonts w:ascii="Times New Roman" w:hAnsi="Times New Roman"/>
          <w:color w:val="000000"/>
        </w:rPr>
        <w:t xml:space="preserve">Temeljem članka 251. stavak 1. točka 1. </w:t>
      </w:r>
      <w:proofErr w:type="spellStart"/>
      <w:r w:rsidRPr="00F63ED9">
        <w:rPr>
          <w:rFonts w:ascii="Times New Roman" w:hAnsi="Times New Roman"/>
          <w:color w:val="000000"/>
        </w:rPr>
        <w:t>podtočka</w:t>
      </w:r>
      <w:proofErr w:type="spellEnd"/>
      <w:r w:rsidRPr="00F63ED9">
        <w:rPr>
          <w:rFonts w:ascii="Times New Roman" w:hAnsi="Times New Roman"/>
          <w:color w:val="000000"/>
        </w:rPr>
        <w:t xml:space="preserve"> a) do f) i članka 265. stavak 2.  Zakona o javnoj nabavi („Narodne novine“ broj: 120/2016), kao ovlaštena osoba za zastupanje gospodarskog subjekta dajem  sljedeću:</w:t>
      </w:r>
    </w:p>
    <w:p w14:paraId="6FCB0075" w14:textId="77777777" w:rsidR="003113C0" w:rsidRPr="00F63ED9" w:rsidRDefault="003113C0" w:rsidP="003113C0">
      <w:pPr>
        <w:spacing w:after="200" w:line="276" w:lineRule="auto"/>
        <w:jc w:val="center"/>
        <w:rPr>
          <w:rFonts w:ascii="Times New Roman" w:hAnsi="Times New Roman"/>
          <w:b/>
          <w:bCs/>
          <w:color w:val="000000"/>
        </w:rPr>
      </w:pPr>
      <w:r w:rsidRPr="00F63ED9">
        <w:rPr>
          <w:rFonts w:ascii="Times New Roman" w:hAnsi="Times New Roman"/>
          <w:b/>
          <w:bCs/>
          <w:color w:val="000000"/>
        </w:rPr>
        <w:t>I Z J A V U</w:t>
      </w:r>
    </w:p>
    <w:p w14:paraId="59DD6A5C" w14:textId="77777777" w:rsidR="003113C0" w:rsidRPr="00F63ED9" w:rsidRDefault="003113C0" w:rsidP="003113C0">
      <w:pPr>
        <w:spacing w:after="200" w:line="276" w:lineRule="auto"/>
        <w:jc w:val="both"/>
        <w:rPr>
          <w:rFonts w:ascii="Times New Roman" w:hAnsi="Times New Roman"/>
          <w:bCs/>
          <w:color w:val="000000"/>
        </w:rPr>
      </w:pPr>
      <w:r w:rsidRPr="00F63ED9">
        <w:rPr>
          <w:rFonts w:ascii="Times New Roman" w:hAnsi="Times New Roman"/>
          <w:bCs/>
          <w:color w:val="000000"/>
        </w:rPr>
        <w:t>kojom ja</w:t>
      </w:r>
    </w:p>
    <w:p w14:paraId="1E462DF4" w14:textId="77777777" w:rsidR="003113C0" w:rsidRPr="00F63ED9" w:rsidRDefault="003113C0" w:rsidP="003113C0">
      <w:pPr>
        <w:spacing w:after="200" w:line="276" w:lineRule="auto"/>
        <w:jc w:val="both"/>
        <w:rPr>
          <w:rFonts w:ascii="Times New Roman" w:hAnsi="Times New Roman"/>
          <w:bCs/>
          <w:color w:val="000000"/>
        </w:rPr>
      </w:pPr>
      <w:r w:rsidRPr="00F63ED9">
        <w:rPr>
          <w:rFonts w:ascii="Times New Roman" w:hAnsi="Times New Roman"/>
          <w:bCs/>
          <w:color w:val="000000"/>
        </w:rPr>
        <w:t>____________________________________ iz ____________________________________</w:t>
      </w:r>
    </w:p>
    <w:p w14:paraId="055DBE04" w14:textId="77777777" w:rsidR="003113C0" w:rsidRPr="00F63ED9" w:rsidRDefault="003113C0" w:rsidP="003113C0">
      <w:pPr>
        <w:ind w:left="708" w:firstLine="708"/>
        <w:rPr>
          <w:rFonts w:ascii="Times New Roman" w:hAnsi="Times New Roman"/>
        </w:rPr>
      </w:pPr>
      <w:r w:rsidRPr="00F63ED9">
        <w:rPr>
          <w:rFonts w:ascii="Times New Roman" w:hAnsi="Times New Roman"/>
        </w:rPr>
        <w:t xml:space="preserve"> (ime i prezime)</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(adresa stanovanja)</w:t>
      </w:r>
    </w:p>
    <w:p w14:paraId="784F40CB" w14:textId="77777777" w:rsidR="003113C0" w:rsidRPr="00F63ED9" w:rsidRDefault="003113C0" w:rsidP="003113C0">
      <w:pPr>
        <w:rPr>
          <w:rFonts w:ascii="Times New Roman" w:hAnsi="Times New Roman"/>
        </w:rPr>
      </w:pPr>
    </w:p>
    <w:p w14:paraId="1375A56F" w14:textId="77777777" w:rsidR="003113C0" w:rsidRPr="00F63ED9" w:rsidRDefault="003113C0" w:rsidP="003113C0">
      <w:pPr>
        <w:spacing w:line="360" w:lineRule="auto"/>
        <w:rPr>
          <w:rFonts w:ascii="Times New Roman" w:hAnsi="Times New Roman"/>
        </w:rPr>
      </w:pPr>
      <w:r w:rsidRPr="00F63ED9">
        <w:rPr>
          <w:rFonts w:ascii="Times New Roman" w:hAnsi="Times New Roman"/>
        </w:rPr>
        <w:t>broj osobne iskaznice_______________________ izdane od  ________________________</w:t>
      </w:r>
    </w:p>
    <w:p w14:paraId="23584634" w14:textId="77777777" w:rsidR="003113C0" w:rsidRPr="00F63ED9" w:rsidRDefault="003113C0" w:rsidP="003113C0">
      <w:pPr>
        <w:spacing w:line="360" w:lineRule="auto"/>
        <w:rPr>
          <w:rFonts w:ascii="Times New Roman" w:hAnsi="Times New Roman"/>
          <w:b/>
        </w:rPr>
      </w:pPr>
      <w:r w:rsidRPr="00F63ED9">
        <w:rPr>
          <w:rFonts w:ascii="Times New Roman" w:hAnsi="Times New Roman"/>
        </w:rPr>
        <w:t xml:space="preserve">kao osoba iz članka 251., stavka 1., točka 1. Zakona o javnoj nabavu </w:t>
      </w:r>
      <w:r w:rsidRPr="00F63ED9">
        <w:rPr>
          <w:rFonts w:ascii="Times New Roman" w:hAnsi="Times New Roman"/>
          <w:b/>
        </w:rPr>
        <w:t>za sebe i za gospodarski subjekt:</w:t>
      </w:r>
    </w:p>
    <w:p w14:paraId="0C89F92F" w14:textId="77777777" w:rsidR="003113C0" w:rsidRPr="00F63ED9" w:rsidRDefault="003113C0" w:rsidP="003113C0">
      <w:pPr>
        <w:spacing w:after="200" w:line="276" w:lineRule="auto"/>
        <w:rPr>
          <w:rFonts w:ascii="Times New Roman" w:hAnsi="Times New Roman"/>
        </w:rPr>
      </w:pPr>
      <w:r w:rsidRPr="00F63ED9">
        <w:rPr>
          <w:rFonts w:ascii="Times New Roman" w:hAnsi="Times New Roman"/>
        </w:rPr>
        <w:t>___________________________________________________________________________</w:t>
      </w:r>
    </w:p>
    <w:p w14:paraId="24292DB5" w14:textId="77777777" w:rsidR="003113C0" w:rsidRPr="00F63ED9" w:rsidRDefault="003113C0" w:rsidP="003113C0">
      <w:pPr>
        <w:spacing w:line="360" w:lineRule="auto"/>
        <w:jc w:val="center"/>
        <w:rPr>
          <w:rFonts w:ascii="Times New Roman" w:hAnsi="Times New Roman"/>
        </w:rPr>
      </w:pPr>
      <w:r w:rsidRPr="00F63ED9">
        <w:rPr>
          <w:rFonts w:ascii="Times New Roman" w:hAnsi="Times New Roman"/>
        </w:rPr>
        <w:t>(naziv i adresa gospodarskog subjekta, OIB)</w:t>
      </w:r>
    </w:p>
    <w:p w14:paraId="5ACB43FB" w14:textId="77777777" w:rsidR="003113C0" w:rsidRPr="00F63ED9" w:rsidRDefault="003113C0" w:rsidP="003113C0">
      <w:pPr>
        <w:spacing w:after="200" w:line="276" w:lineRule="auto"/>
        <w:rPr>
          <w:rFonts w:ascii="Times New Roman" w:hAnsi="Times New Roman"/>
        </w:rPr>
      </w:pPr>
      <w:r w:rsidRPr="00F63ED9">
        <w:rPr>
          <w:rFonts w:ascii="Times New Roman" w:hAnsi="Times New Roman"/>
        </w:rPr>
        <w:t>___________________________________________________________________________</w:t>
      </w:r>
    </w:p>
    <w:p w14:paraId="42FBDC1C" w14:textId="77777777" w:rsidR="003113C0" w:rsidRPr="00F63ED9" w:rsidRDefault="003113C0" w:rsidP="003113C0">
      <w:pPr>
        <w:spacing w:after="200" w:line="276" w:lineRule="auto"/>
        <w:jc w:val="both"/>
        <w:rPr>
          <w:rFonts w:ascii="Times New Roman" w:hAnsi="Times New Roman"/>
          <w:color w:val="000000"/>
        </w:rPr>
      </w:pPr>
      <w:r w:rsidRPr="00F63ED9">
        <w:rPr>
          <w:rFonts w:ascii="Times New Roman" w:hAnsi="Times New Roman"/>
          <w:color w:val="000000"/>
        </w:rPr>
        <w:t>Izjavljujem da nisam pravomoćnom presudom osuđen za Kaznena djela iz članka 251. stavak 1. točka a) do f).</w:t>
      </w:r>
    </w:p>
    <w:p w14:paraId="5337F58A" w14:textId="77777777" w:rsidR="003113C0" w:rsidRPr="00F63ED9" w:rsidRDefault="003113C0" w:rsidP="003113C0">
      <w:pPr>
        <w:spacing w:after="200" w:line="276" w:lineRule="auto"/>
        <w:jc w:val="both"/>
        <w:rPr>
          <w:rFonts w:ascii="Times New Roman" w:hAnsi="Times New Roman"/>
          <w:color w:val="000000"/>
        </w:rPr>
      </w:pPr>
    </w:p>
    <w:p w14:paraId="24D38108" w14:textId="77777777" w:rsidR="003113C0" w:rsidRPr="00F63ED9" w:rsidRDefault="003113C0" w:rsidP="003113C0">
      <w:pPr>
        <w:spacing w:after="200" w:line="276" w:lineRule="auto"/>
        <w:jc w:val="both"/>
        <w:rPr>
          <w:rFonts w:ascii="Times New Roman" w:hAnsi="Times New Roman"/>
          <w:color w:val="000000"/>
        </w:rPr>
      </w:pPr>
      <w:r w:rsidRPr="00F63ED9">
        <w:rPr>
          <w:rFonts w:ascii="Times New Roman" w:hAnsi="Times New Roman"/>
          <w:color w:val="000000"/>
        </w:rPr>
        <w:t>U _________________, dana ____________2019. godine.</w:t>
      </w:r>
    </w:p>
    <w:p w14:paraId="6109D7D6" w14:textId="77777777" w:rsidR="003113C0" w:rsidRPr="00F63ED9" w:rsidRDefault="003113C0" w:rsidP="003113C0">
      <w:pPr>
        <w:spacing w:after="200" w:line="276" w:lineRule="auto"/>
        <w:jc w:val="both"/>
        <w:rPr>
          <w:rFonts w:ascii="Times New Roman" w:hAnsi="Times New Roman"/>
          <w:color w:val="000000"/>
        </w:rPr>
      </w:pPr>
    </w:p>
    <w:p w14:paraId="51AA14F7" w14:textId="77777777" w:rsidR="003113C0" w:rsidRPr="00F63ED9" w:rsidRDefault="003113C0" w:rsidP="003113C0">
      <w:pPr>
        <w:jc w:val="center"/>
        <w:rPr>
          <w:rFonts w:ascii="Times New Roman" w:hAnsi="Times New Roman"/>
        </w:rPr>
      </w:pPr>
      <w:r w:rsidRPr="00F63ED9">
        <w:rPr>
          <w:rFonts w:ascii="Times New Roman" w:hAnsi="Times New Roman"/>
        </w:rPr>
        <w:t xml:space="preserve">                                 ______________________________________________________________</w:t>
      </w:r>
    </w:p>
    <w:p w14:paraId="04F33AF9" w14:textId="77777777" w:rsidR="003113C0" w:rsidRPr="00F63ED9" w:rsidRDefault="003113C0" w:rsidP="003113C0">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po zakonu za  zastupanje gospodarskog subjekta)</w:t>
      </w:r>
      <w:r w:rsidRPr="00F63ED9">
        <w:rPr>
          <w:rStyle w:val="Referencafusnote"/>
          <w:rFonts w:ascii="Times New Roman" w:hAnsi="Times New Roman"/>
        </w:rPr>
        <w:footnoteReference w:id="6"/>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22A23E0" w14:textId="77777777" w:rsidR="003113C0" w:rsidRPr="00F63ED9" w:rsidRDefault="003113C0" w:rsidP="003113C0">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14:paraId="25AEEB72" w14:textId="77777777" w:rsidR="003113C0" w:rsidRPr="00F63ED9" w:rsidRDefault="003113C0" w:rsidP="003113C0">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14:paraId="428B2831" w14:textId="77777777" w:rsidR="003113C0" w:rsidRPr="00F63ED9" w:rsidRDefault="003113C0" w:rsidP="003113C0">
      <w:pPr>
        <w:autoSpaceDE w:val="0"/>
        <w:autoSpaceDN w:val="0"/>
        <w:adjustRightInd w:val="0"/>
        <w:spacing w:after="200" w:line="276" w:lineRule="auto"/>
        <w:ind w:left="720"/>
        <w:contextualSpacing/>
        <w:rPr>
          <w:rFonts w:ascii="Times New Roman" w:hAnsi="Times New Roman"/>
        </w:rPr>
      </w:pPr>
    </w:p>
    <w:p w14:paraId="6F91BDFC" w14:textId="77777777" w:rsidR="003113C0" w:rsidRPr="00F63ED9" w:rsidRDefault="003113C0" w:rsidP="003113C0">
      <w:pPr>
        <w:autoSpaceDE w:val="0"/>
        <w:autoSpaceDN w:val="0"/>
        <w:adjustRightInd w:val="0"/>
        <w:spacing w:after="200" w:line="276" w:lineRule="auto"/>
        <w:ind w:left="720"/>
        <w:contextualSpacing/>
        <w:rPr>
          <w:rFonts w:ascii="Times New Roman" w:hAnsi="Times New Roman"/>
        </w:rPr>
      </w:pPr>
    </w:p>
    <w:p w14:paraId="453252C0" w14:textId="77777777" w:rsidR="003113C0" w:rsidRPr="00F63ED9" w:rsidRDefault="003113C0" w:rsidP="003113C0">
      <w:pPr>
        <w:autoSpaceDE w:val="0"/>
        <w:autoSpaceDN w:val="0"/>
        <w:adjustRightInd w:val="0"/>
        <w:spacing w:after="200" w:line="276" w:lineRule="auto"/>
        <w:ind w:left="720"/>
        <w:contextualSpacing/>
        <w:rPr>
          <w:rFonts w:ascii="Times New Roman" w:hAnsi="Times New Roman"/>
        </w:rPr>
      </w:pPr>
    </w:p>
    <w:p w14:paraId="369D604C" w14:textId="77777777" w:rsidR="003113C0" w:rsidRPr="00F63ED9" w:rsidRDefault="003113C0" w:rsidP="003113C0">
      <w:pPr>
        <w:autoSpaceDE w:val="0"/>
        <w:autoSpaceDN w:val="0"/>
        <w:adjustRightInd w:val="0"/>
        <w:spacing w:after="200" w:line="276" w:lineRule="auto"/>
        <w:ind w:left="720"/>
        <w:contextualSpacing/>
        <w:rPr>
          <w:rFonts w:ascii="Times New Roman" w:hAnsi="Times New Roman"/>
        </w:rPr>
      </w:pPr>
    </w:p>
    <w:p w14:paraId="4E842790" w14:textId="77777777" w:rsidR="003113C0" w:rsidRPr="00F63ED9" w:rsidRDefault="003113C0" w:rsidP="003113C0">
      <w:pPr>
        <w:autoSpaceDE w:val="0"/>
        <w:autoSpaceDN w:val="0"/>
        <w:adjustRightInd w:val="0"/>
        <w:spacing w:after="200" w:line="276" w:lineRule="auto"/>
        <w:ind w:left="720"/>
        <w:contextualSpacing/>
        <w:rPr>
          <w:rFonts w:ascii="Times New Roman" w:hAnsi="Times New Roman"/>
        </w:rPr>
      </w:pPr>
    </w:p>
    <w:p w14:paraId="3EEEA4FE" w14:textId="77777777" w:rsidR="003113C0" w:rsidRPr="00F63ED9" w:rsidRDefault="003113C0" w:rsidP="003113C0">
      <w:pPr>
        <w:autoSpaceDE w:val="0"/>
        <w:autoSpaceDN w:val="0"/>
        <w:adjustRightInd w:val="0"/>
        <w:spacing w:after="200" w:line="276" w:lineRule="auto"/>
        <w:contextualSpacing/>
        <w:rPr>
          <w:rFonts w:ascii="Times New Roman" w:hAnsi="Times New Roman"/>
        </w:rPr>
      </w:pPr>
    </w:p>
    <w:p w14:paraId="643C6A68" w14:textId="77777777" w:rsidR="003113C0" w:rsidRPr="00F63ED9" w:rsidRDefault="003113C0" w:rsidP="003113C0">
      <w:pPr>
        <w:autoSpaceDE w:val="0"/>
        <w:autoSpaceDN w:val="0"/>
        <w:adjustRightInd w:val="0"/>
        <w:spacing w:after="200" w:line="276" w:lineRule="auto"/>
        <w:contextualSpacing/>
        <w:rPr>
          <w:rFonts w:ascii="Times New Roman" w:hAnsi="Times New Roman"/>
        </w:rPr>
      </w:pPr>
    </w:p>
    <w:p w14:paraId="7CCAF237" w14:textId="77777777" w:rsidR="003113C0" w:rsidRPr="00F63ED9" w:rsidRDefault="003113C0" w:rsidP="003113C0">
      <w:pPr>
        <w:autoSpaceDE w:val="0"/>
        <w:autoSpaceDN w:val="0"/>
        <w:adjustRightInd w:val="0"/>
        <w:spacing w:after="200" w:line="276" w:lineRule="auto"/>
        <w:contextualSpacing/>
        <w:rPr>
          <w:rFonts w:ascii="Times New Roman" w:hAnsi="Times New Roman"/>
        </w:rPr>
      </w:pPr>
    </w:p>
    <w:p w14:paraId="10BB3167" w14:textId="77777777" w:rsidR="003113C0" w:rsidRPr="00F63ED9" w:rsidRDefault="003113C0" w:rsidP="003113C0">
      <w:pPr>
        <w:autoSpaceDE w:val="0"/>
        <w:autoSpaceDN w:val="0"/>
        <w:adjustRightInd w:val="0"/>
        <w:spacing w:after="200" w:line="276" w:lineRule="auto"/>
        <w:contextualSpacing/>
        <w:rPr>
          <w:rFonts w:ascii="Times New Roman" w:hAnsi="Times New Roman"/>
        </w:rPr>
      </w:pPr>
    </w:p>
    <w:p w14:paraId="7862F4FC" w14:textId="77777777" w:rsidR="003113C0" w:rsidRPr="00F63ED9" w:rsidRDefault="003113C0" w:rsidP="003113C0">
      <w:pPr>
        <w:autoSpaceDE w:val="0"/>
        <w:autoSpaceDN w:val="0"/>
        <w:adjustRightInd w:val="0"/>
        <w:spacing w:after="200" w:line="276" w:lineRule="auto"/>
        <w:contextualSpacing/>
        <w:rPr>
          <w:rFonts w:ascii="Times New Roman" w:hAnsi="Times New Roman"/>
        </w:rPr>
      </w:pPr>
    </w:p>
    <w:p w14:paraId="262E1964" w14:textId="77777777" w:rsidR="003113C0" w:rsidRPr="00F63ED9" w:rsidRDefault="003113C0" w:rsidP="003113C0">
      <w:pPr>
        <w:rPr>
          <w:rFonts w:ascii="Times New Roman" w:hAnsi="Times New Roman"/>
        </w:rPr>
      </w:pPr>
    </w:p>
    <w:p w14:paraId="5190E09A" w14:textId="77777777" w:rsidR="003113C0" w:rsidRPr="00F63ED9" w:rsidRDefault="003113C0" w:rsidP="003113C0">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hAnsi="Times New Roman"/>
        </w:rPr>
      </w:pPr>
      <w:bookmarkStart w:id="33" w:name="_Toc469407200"/>
      <w:r w:rsidRPr="00F63ED9">
        <w:rPr>
          <w:rFonts w:ascii="Times New Roman" w:hAnsi="Times New Roman"/>
          <w:b/>
        </w:rPr>
        <w:lastRenderedPageBreak/>
        <w:t xml:space="preserve">Obrazac 2 –  </w:t>
      </w:r>
      <w:r w:rsidRPr="00F63ED9">
        <w:rPr>
          <w:rFonts w:ascii="Times New Roman" w:hAnsi="Times New Roman"/>
        </w:rPr>
        <w:t>Ogledni predložak sadržaja Popisa ugovora o uredno izvršenim ugovorima</w:t>
      </w:r>
      <w:bookmarkEnd w:id="33"/>
    </w:p>
    <w:p w14:paraId="3E055487" w14:textId="77777777" w:rsidR="003113C0" w:rsidRPr="00F63ED9" w:rsidRDefault="003113C0" w:rsidP="003113C0">
      <w:pPr>
        <w:jc w:val="right"/>
        <w:rPr>
          <w:rFonts w:ascii="Times New Roman" w:hAnsi="Times New Roman"/>
          <w:bCs/>
          <w:color w:val="000000"/>
        </w:rPr>
      </w:pPr>
      <w:r w:rsidRPr="00F63ED9">
        <w:rPr>
          <w:rFonts w:ascii="Times New Roman" w:hAnsi="Times New Roman"/>
          <w:bCs/>
          <w:color w:val="000000"/>
        </w:rPr>
        <w:t xml:space="preserve">(ispuniti obrazac, </w:t>
      </w:r>
      <w:r w:rsidRPr="00F63ED9">
        <w:rPr>
          <w:rFonts w:ascii="Times New Roman" w:hAnsi="Times New Roman"/>
          <w:bCs/>
        </w:rPr>
        <w:t>potpisati i ovjeriti pečatom</w:t>
      </w:r>
      <w:r w:rsidRPr="00F63ED9">
        <w:rPr>
          <w:rFonts w:ascii="Times New Roman" w:hAnsi="Times New Roman"/>
          <w:bCs/>
          <w:color w:val="000000"/>
        </w:rPr>
        <w:t>)</w:t>
      </w:r>
    </w:p>
    <w:p w14:paraId="6D889E0D" w14:textId="77777777" w:rsidR="003113C0" w:rsidRPr="00F63ED9" w:rsidRDefault="003113C0" w:rsidP="003113C0">
      <w:pPr>
        <w:autoSpaceDE w:val="0"/>
        <w:autoSpaceDN w:val="0"/>
        <w:adjustRightInd w:val="0"/>
        <w:jc w:val="center"/>
        <w:rPr>
          <w:rFonts w:ascii="Times New Roman" w:hAnsi="Times New Roman"/>
          <w:b/>
          <w:bCs/>
        </w:rPr>
      </w:pPr>
    </w:p>
    <w:p w14:paraId="2D243EDA" w14:textId="77777777" w:rsidR="003113C0" w:rsidRPr="00F63ED9" w:rsidRDefault="003113C0" w:rsidP="003113C0">
      <w:pPr>
        <w:autoSpaceDE w:val="0"/>
        <w:autoSpaceDN w:val="0"/>
        <w:adjustRightInd w:val="0"/>
        <w:jc w:val="center"/>
        <w:rPr>
          <w:rFonts w:ascii="Times New Roman" w:hAnsi="Times New Roman"/>
          <w:b/>
          <w:bCs/>
        </w:rPr>
      </w:pPr>
    </w:p>
    <w:p w14:paraId="628BFAD9" w14:textId="77777777" w:rsidR="003113C0" w:rsidRPr="00F63ED9" w:rsidRDefault="003113C0" w:rsidP="003113C0">
      <w:pPr>
        <w:autoSpaceDE w:val="0"/>
        <w:autoSpaceDN w:val="0"/>
        <w:adjustRightInd w:val="0"/>
        <w:jc w:val="center"/>
        <w:rPr>
          <w:rFonts w:ascii="Times New Roman" w:hAnsi="Times New Roman"/>
          <w:b/>
          <w:bCs/>
        </w:rPr>
      </w:pPr>
      <w:r w:rsidRPr="00F63ED9">
        <w:rPr>
          <w:rFonts w:ascii="Times New Roman" w:hAnsi="Times New Roman"/>
          <w:b/>
          <w:bCs/>
        </w:rPr>
        <w:t xml:space="preserve">POPIS UGOVORA </w:t>
      </w:r>
    </w:p>
    <w:p w14:paraId="2F2345E1" w14:textId="77777777" w:rsidR="003113C0" w:rsidRPr="00F63ED9" w:rsidRDefault="003113C0" w:rsidP="003113C0">
      <w:pPr>
        <w:autoSpaceDE w:val="0"/>
        <w:autoSpaceDN w:val="0"/>
        <w:adjustRightInd w:val="0"/>
        <w:jc w:val="center"/>
        <w:rPr>
          <w:rFonts w:ascii="Times New Roman" w:hAnsi="Times New Roman"/>
          <w:b/>
        </w:rPr>
      </w:pPr>
    </w:p>
    <w:p w14:paraId="773C838E" w14:textId="77777777" w:rsidR="003113C0" w:rsidRPr="00F63ED9" w:rsidRDefault="003113C0" w:rsidP="003113C0">
      <w:pPr>
        <w:jc w:val="center"/>
        <w:rPr>
          <w:rFonts w:ascii="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3113C0" w:rsidRPr="00F63ED9" w14:paraId="1E3A38A7" w14:textId="77777777" w:rsidTr="007D462B">
        <w:tc>
          <w:tcPr>
            <w:tcW w:w="534" w:type="dxa"/>
            <w:vAlign w:val="center"/>
          </w:tcPr>
          <w:p w14:paraId="678FCEFA" w14:textId="77777777" w:rsidR="003113C0" w:rsidRPr="00F63ED9" w:rsidRDefault="003113C0" w:rsidP="007D462B">
            <w:pPr>
              <w:autoSpaceDE w:val="0"/>
              <w:autoSpaceDN w:val="0"/>
              <w:adjustRightInd w:val="0"/>
              <w:jc w:val="center"/>
              <w:rPr>
                <w:rFonts w:ascii="Times New Roman" w:hAnsi="Times New Roman"/>
                <w:b/>
              </w:rPr>
            </w:pPr>
            <w:r w:rsidRPr="00F63ED9">
              <w:rPr>
                <w:rFonts w:ascii="Times New Roman" w:hAnsi="Times New Roman"/>
                <w:b/>
              </w:rPr>
              <w:t>R.</w:t>
            </w:r>
          </w:p>
          <w:p w14:paraId="13043858" w14:textId="77777777" w:rsidR="003113C0" w:rsidRPr="00F63ED9" w:rsidRDefault="003113C0" w:rsidP="007D462B">
            <w:pPr>
              <w:autoSpaceDE w:val="0"/>
              <w:autoSpaceDN w:val="0"/>
              <w:adjustRightInd w:val="0"/>
              <w:jc w:val="center"/>
              <w:rPr>
                <w:rFonts w:ascii="Times New Roman" w:hAnsi="Times New Roman"/>
                <w:b/>
              </w:rPr>
            </w:pPr>
            <w:r w:rsidRPr="00F63ED9">
              <w:rPr>
                <w:rFonts w:ascii="Times New Roman" w:hAnsi="Times New Roman"/>
                <w:b/>
              </w:rPr>
              <w:t>br.</w:t>
            </w:r>
          </w:p>
        </w:tc>
        <w:tc>
          <w:tcPr>
            <w:tcW w:w="2409" w:type="dxa"/>
            <w:vAlign w:val="center"/>
          </w:tcPr>
          <w:p w14:paraId="23F2548C" w14:textId="77777777" w:rsidR="003113C0" w:rsidRPr="00F63ED9" w:rsidRDefault="003113C0" w:rsidP="007D462B">
            <w:pPr>
              <w:autoSpaceDE w:val="0"/>
              <w:autoSpaceDN w:val="0"/>
              <w:adjustRightInd w:val="0"/>
              <w:jc w:val="center"/>
              <w:rPr>
                <w:rFonts w:ascii="Times New Roman" w:hAnsi="Times New Roman"/>
                <w:b/>
              </w:rPr>
            </w:pPr>
            <w:r w:rsidRPr="00F63ED9">
              <w:rPr>
                <w:rFonts w:ascii="Times New Roman" w:hAnsi="Times New Roman"/>
                <w:b/>
              </w:rPr>
              <w:t>NARUČITELJ</w:t>
            </w:r>
          </w:p>
          <w:p w14:paraId="22A24AC4" w14:textId="77777777" w:rsidR="003113C0" w:rsidRPr="00F63ED9" w:rsidRDefault="003113C0" w:rsidP="007D462B">
            <w:pPr>
              <w:autoSpaceDE w:val="0"/>
              <w:autoSpaceDN w:val="0"/>
              <w:adjustRightInd w:val="0"/>
              <w:jc w:val="center"/>
              <w:rPr>
                <w:rFonts w:ascii="Times New Roman" w:hAnsi="Times New Roman"/>
                <w:b/>
              </w:rPr>
            </w:pPr>
            <w:r w:rsidRPr="00F63ED9">
              <w:rPr>
                <w:rFonts w:ascii="Times New Roman" w:hAnsi="Times New Roman"/>
                <w:b/>
              </w:rPr>
              <w:t>(naziv i sjedište)</w:t>
            </w:r>
          </w:p>
        </w:tc>
        <w:tc>
          <w:tcPr>
            <w:tcW w:w="2410" w:type="dxa"/>
            <w:vAlign w:val="center"/>
          </w:tcPr>
          <w:p w14:paraId="471AF4C1" w14:textId="77777777" w:rsidR="003113C0" w:rsidRPr="00F63ED9" w:rsidRDefault="003113C0" w:rsidP="007D462B">
            <w:pPr>
              <w:autoSpaceDE w:val="0"/>
              <w:autoSpaceDN w:val="0"/>
              <w:adjustRightInd w:val="0"/>
              <w:jc w:val="center"/>
              <w:rPr>
                <w:rFonts w:ascii="Times New Roman" w:hAnsi="Times New Roman"/>
                <w:b/>
              </w:rPr>
            </w:pPr>
            <w:r w:rsidRPr="00F63ED9">
              <w:rPr>
                <w:rFonts w:ascii="Times New Roman" w:hAnsi="Times New Roman"/>
                <w:b/>
              </w:rPr>
              <w:t>PREDMET UGOVORA</w:t>
            </w:r>
          </w:p>
        </w:tc>
        <w:tc>
          <w:tcPr>
            <w:tcW w:w="1985" w:type="dxa"/>
            <w:vAlign w:val="center"/>
          </w:tcPr>
          <w:p w14:paraId="702C68C0" w14:textId="77777777" w:rsidR="003113C0" w:rsidRPr="00F63ED9" w:rsidRDefault="003113C0" w:rsidP="007D462B">
            <w:pPr>
              <w:autoSpaceDE w:val="0"/>
              <w:autoSpaceDN w:val="0"/>
              <w:adjustRightInd w:val="0"/>
              <w:jc w:val="center"/>
              <w:rPr>
                <w:rFonts w:ascii="Times New Roman" w:hAnsi="Times New Roman"/>
                <w:b/>
              </w:rPr>
            </w:pPr>
            <w:r w:rsidRPr="00F63ED9">
              <w:rPr>
                <w:rFonts w:ascii="Times New Roman" w:hAnsi="Times New Roman"/>
                <w:b/>
              </w:rPr>
              <w:t>VRIJEDNOST UGOVORA</w:t>
            </w:r>
          </w:p>
          <w:p w14:paraId="72BB8961" w14:textId="77777777" w:rsidR="003113C0" w:rsidRPr="00F63ED9" w:rsidRDefault="003113C0" w:rsidP="007D462B">
            <w:pPr>
              <w:autoSpaceDE w:val="0"/>
              <w:autoSpaceDN w:val="0"/>
              <w:adjustRightInd w:val="0"/>
              <w:jc w:val="center"/>
              <w:rPr>
                <w:rFonts w:ascii="Times New Roman" w:hAnsi="Times New Roman"/>
                <w:b/>
              </w:rPr>
            </w:pPr>
            <w:r w:rsidRPr="00F63ED9">
              <w:rPr>
                <w:rFonts w:ascii="Times New Roman" w:hAnsi="Times New Roman"/>
                <w:b/>
              </w:rPr>
              <w:t>(</w:t>
            </w:r>
            <w:r w:rsidRPr="00F63ED9">
              <w:rPr>
                <w:rFonts w:ascii="Times New Roman" w:hAnsi="Times New Roman"/>
              </w:rPr>
              <w:t>u kunama bez PDV-a)</w:t>
            </w:r>
          </w:p>
        </w:tc>
        <w:tc>
          <w:tcPr>
            <w:tcW w:w="2409" w:type="dxa"/>
            <w:vAlign w:val="center"/>
          </w:tcPr>
          <w:p w14:paraId="1F92435A" w14:textId="77777777" w:rsidR="003113C0" w:rsidRPr="00F63ED9" w:rsidRDefault="003113C0" w:rsidP="007D462B">
            <w:pPr>
              <w:autoSpaceDE w:val="0"/>
              <w:autoSpaceDN w:val="0"/>
              <w:adjustRightInd w:val="0"/>
              <w:jc w:val="center"/>
              <w:rPr>
                <w:rFonts w:ascii="Times New Roman" w:hAnsi="Times New Roman"/>
                <w:b/>
              </w:rPr>
            </w:pPr>
            <w:r w:rsidRPr="00F63ED9">
              <w:rPr>
                <w:rFonts w:ascii="Times New Roman" w:hAnsi="Times New Roman"/>
                <w:b/>
              </w:rPr>
              <w:t>MJESTO I DATUM</w:t>
            </w:r>
          </w:p>
          <w:p w14:paraId="492EA9F0" w14:textId="77777777" w:rsidR="003113C0" w:rsidRPr="00F63ED9" w:rsidRDefault="003113C0" w:rsidP="007D462B">
            <w:pPr>
              <w:autoSpaceDE w:val="0"/>
              <w:autoSpaceDN w:val="0"/>
              <w:adjustRightInd w:val="0"/>
              <w:jc w:val="center"/>
              <w:rPr>
                <w:rFonts w:ascii="Times New Roman" w:hAnsi="Times New Roman"/>
                <w:b/>
              </w:rPr>
            </w:pPr>
            <w:r w:rsidRPr="00F63ED9">
              <w:rPr>
                <w:rFonts w:ascii="Times New Roman" w:hAnsi="Times New Roman"/>
                <w:b/>
              </w:rPr>
              <w:t>ZAVRŠETKA UGOVORA</w:t>
            </w:r>
          </w:p>
        </w:tc>
      </w:tr>
      <w:tr w:rsidR="003113C0" w:rsidRPr="00F63ED9" w14:paraId="3107694A" w14:textId="77777777" w:rsidTr="007D462B">
        <w:tc>
          <w:tcPr>
            <w:tcW w:w="534" w:type="dxa"/>
          </w:tcPr>
          <w:p w14:paraId="3A9C17B0" w14:textId="77777777" w:rsidR="003113C0" w:rsidRPr="00F63ED9" w:rsidRDefault="003113C0" w:rsidP="007D462B">
            <w:pPr>
              <w:autoSpaceDE w:val="0"/>
              <w:autoSpaceDN w:val="0"/>
              <w:adjustRightInd w:val="0"/>
              <w:jc w:val="center"/>
              <w:rPr>
                <w:rFonts w:ascii="Times New Roman" w:hAnsi="Times New Roman"/>
              </w:rPr>
            </w:pPr>
          </w:p>
        </w:tc>
        <w:tc>
          <w:tcPr>
            <w:tcW w:w="2409" w:type="dxa"/>
          </w:tcPr>
          <w:p w14:paraId="11459D8C" w14:textId="77777777" w:rsidR="003113C0" w:rsidRPr="00F63ED9" w:rsidRDefault="003113C0" w:rsidP="007D462B">
            <w:pPr>
              <w:autoSpaceDE w:val="0"/>
              <w:autoSpaceDN w:val="0"/>
              <w:adjustRightInd w:val="0"/>
              <w:rPr>
                <w:rFonts w:ascii="Times New Roman" w:hAnsi="Times New Roman"/>
              </w:rPr>
            </w:pPr>
          </w:p>
          <w:p w14:paraId="36B9B8D6" w14:textId="77777777" w:rsidR="003113C0" w:rsidRPr="00F63ED9" w:rsidRDefault="003113C0" w:rsidP="007D462B">
            <w:pPr>
              <w:autoSpaceDE w:val="0"/>
              <w:autoSpaceDN w:val="0"/>
              <w:adjustRightInd w:val="0"/>
              <w:rPr>
                <w:rFonts w:ascii="Times New Roman" w:hAnsi="Times New Roman"/>
              </w:rPr>
            </w:pPr>
          </w:p>
        </w:tc>
        <w:tc>
          <w:tcPr>
            <w:tcW w:w="2410" w:type="dxa"/>
          </w:tcPr>
          <w:p w14:paraId="0DF4AD55" w14:textId="77777777" w:rsidR="003113C0" w:rsidRPr="00F63ED9" w:rsidRDefault="003113C0" w:rsidP="007D462B">
            <w:pPr>
              <w:autoSpaceDE w:val="0"/>
              <w:autoSpaceDN w:val="0"/>
              <w:adjustRightInd w:val="0"/>
              <w:rPr>
                <w:rFonts w:ascii="Times New Roman" w:hAnsi="Times New Roman"/>
              </w:rPr>
            </w:pPr>
          </w:p>
        </w:tc>
        <w:tc>
          <w:tcPr>
            <w:tcW w:w="1985" w:type="dxa"/>
          </w:tcPr>
          <w:p w14:paraId="7EAA4335" w14:textId="77777777" w:rsidR="003113C0" w:rsidRPr="00F63ED9" w:rsidRDefault="003113C0" w:rsidP="007D462B">
            <w:pPr>
              <w:autoSpaceDE w:val="0"/>
              <w:autoSpaceDN w:val="0"/>
              <w:adjustRightInd w:val="0"/>
              <w:rPr>
                <w:rFonts w:ascii="Times New Roman" w:hAnsi="Times New Roman"/>
              </w:rPr>
            </w:pPr>
          </w:p>
        </w:tc>
        <w:tc>
          <w:tcPr>
            <w:tcW w:w="2409" w:type="dxa"/>
          </w:tcPr>
          <w:p w14:paraId="64E14455" w14:textId="77777777" w:rsidR="003113C0" w:rsidRPr="00F63ED9" w:rsidRDefault="003113C0" w:rsidP="007D462B">
            <w:pPr>
              <w:autoSpaceDE w:val="0"/>
              <w:autoSpaceDN w:val="0"/>
              <w:adjustRightInd w:val="0"/>
              <w:rPr>
                <w:rFonts w:ascii="Times New Roman" w:hAnsi="Times New Roman"/>
              </w:rPr>
            </w:pPr>
          </w:p>
        </w:tc>
      </w:tr>
      <w:tr w:rsidR="003113C0" w:rsidRPr="00F63ED9" w14:paraId="02DA1906" w14:textId="77777777" w:rsidTr="007D462B">
        <w:tc>
          <w:tcPr>
            <w:tcW w:w="534" w:type="dxa"/>
          </w:tcPr>
          <w:p w14:paraId="045F11C1" w14:textId="77777777" w:rsidR="003113C0" w:rsidRPr="00F63ED9" w:rsidRDefault="003113C0" w:rsidP="007D462B">
            <w:pPr>
              <w:autoSpaceDE w:val="0"/>
              <w:autoSpaceDN w:val="0"/>
              <w:adjustRightInd w:val="0"/>
              <w:jc w:val="center"/>
              <w:rPr>
                <w:rFonts w:ascii="Times New Roman" w:hAnsi="Times New Roman"/>
              </w:rPr>
            </w:pPr>
          </w:p>
        </w:tc>
        <w:tc>
          <w:tcPr>
            <w:tcW w:w="2409" w:type="dxa"/>
          </w:tcPr>
          <w:p w14:paraId="4E38D2BC" w14:textId="77777777" w:rsidR="003113C0" w:rsidRPr="00F63ED9" w:rsidRDefault="003113C0" w:rsidP="007D462B">
            <w:pPr>
              <w:autoSpaceDE w:val="0"/>
              <w:autoSpaceDN w:val="0"/>
              <w:adjustRightInd w:val="0"/>
              <w:rPr>
                <w:rFonts w:ascii="Times New Roman" w:hAnsi="Times New Roman"/>
              </w:rPr>
            </w:pPr>
          </w:p>
          <w:p w14:paraId="74F943EB" w14:textId="77777777" w:rsidR="003113C0" w:rsidRPr="00F63ED9" w:rsidRDefault="003113C0" w:rsidP="007D462B">
            <w:pPr>
              <w:autoSpaceDE w:val="0"/>
              <w:autoSpaceDN w:val="0"/>
              <w:adjustRightInd w:val="0"/>
              <w:rPr>
                <w:rFonts w:ascii="Times New Roman" w:hAnsi="Times New Roman"/>
              </w:rPr>
            </w:pPr>
          </w:p>
        </w:tc>
        <w:tc>
          <w:tcPr>
            <w:tcW w:w="2410" w:type="dxa"/>
          </w:tcPr>
          <w:p w14:paraId="19AF9578" w14:textId="77777777" w:rsidR="003113C0" w:rsidRPr="00F63ED9" w:rsidRDefault="003113C0" w:rsidP="007D462B">
            <w:pPr>
              <w:autoSpaceDE w:val="0"/>
              <w:autoSpaceDN w:val="0"/>
              <w:adjustRightInd w:val="0"/>
              <w:rPr>
                <w:rFonts w:ascii="Times New Roman" w:hAnsi="Times New Roman"/>
              </w:rPr>
            </w:pPr>
          </w:p>
        </w:tc>
        <w:tc>
          <w:tcPr>
            <w:tcW w:w="1985" w:type="dxa"/>
          </w:tcPr>
          <w:p w14:paraId="0005E341" w14:textId="77777777" w:rsidR="003113C0" w:rsidRPr="00F63ED9" w:rsidRDefault="003113C0" w:rsidP="007D462B">
            <w:pPr>
              <w:autoSpaceDE w:val="0"/>
              <w:autoSpaceDN w:val="0"/>
              <w:adjustRightInd w:val="0"/>
              <w:rPr>
                <w:rFonts w:ascii="Times New Roman" w:hAnsi="Times New Roman"/>
              </w:rPr>
            </w:pPr>
          </w:p>
        </w:tc>
        <w:tc>
          <w:tcPr>
            <w:tcW w:w="2409" w:type="dxa"/>
          </w:tcPr>
          <w:p w14:paraId="7CEBF31A" w14:textId="77777777" w:rsidR="003113C0" w:rsidRPr="00F63ED9" w:rsidRDefault="003113C0" w:rsidP="007D462B">
            <w:pPr>
              <w:autoSpaceDE w:val="0"/>
              <w:autoSpaceDN w:val="0"/>
              <w:adjustRightInd w:val="0"/>
              <w:rPr>
                <w:rFonts w:ascii="Times New Roman" w:hAnsi="Times New Roman"/>
              </w:rPr>
            </w:pPr>
          </w:p>
        </w:tc>
      </w:tr>
      <w:tr w:rsidR="003113C0" w:rsidRPr="00F63ED9" w14:paraId="13628108" w14:textId="77777777" w:rsidTr="007D462B">
        <w:tc>
          <w:tcPr>
            <w:tcW w:w="534" w:type="dxa"/>
          </w:tcPr>
          <w:p w14:paraId="03FE9DBA" w14:textId="77777777" w:rsidR="003113C0" w:rsidRPr="00F63ED9" w:rsidRDefault="003113C0" w:rsidP="007D462B">
            <w:pPr>
              <w:autoSpaceDE w:val="0"/>
              <w:autoSpaceDN w:val="0"/>
              <w:adjustRightInd w:val="0"/>
              <w:jc w:val="center"/>
              <w:rPr>
                <w:rFonts w:ascii="Times New Roman" w:hAnsi="Times New Roman"/>
              </w:rPr>
            </w:pPr>
          </w:p>
        </w:tc>
        <w:tc>
          <w:tcPr>
            <w:tcW w:w="2409" w:type="dxa"/>
          </w:tcPr>
          <w:p w14:paraId="59F591EF" w14:textId="77777777" w:rsidR="003113C0" w:rsidRPr="00F63ED9" w:rsidRDefault="003113C0" w:rsidP="007D462B">
            <w:pPr>
              <w:autoSpaceDE w:val="0"/>
              <w:autoSpaceDN w:val="0"/>
              <w:adjustRightInd w:val="0"/>
              <w:rPr>
                <w:rFonts w:ascii="Times New Roman" w:hAnsi="Times New Roman"/>
              </w:rPr>
            </w:pPr>
          </w:p>
          <w:p w14:paraId="3CEC527C" w14:textId="77777777" w:rsidR="003113C0" w:rsidRPr="00F63ED9" w:rsidRDefault="003113C0" w:rsidP="007D462B">
            <w:pPr>
              <w:autoSpaceDE w:val="0"/>
              <w:autoSpaceDN w:val="0"/>
              <w:adjustRightInd w:val="0"/>
              <w:rPr>
                <w:rFonts w:ascii="Times New Roman" w:hAnsi="Times New Roman"/>
              </w:rPr>
            </w:pPr>
          </w:p>
        </w:tc>
        <w:tc>
          <w:tcPr>
            <w:tcW w:w="2410" w:type="dxa"/>
          </w:tcPr>
          <w:p w14:paraId="51253357" w14:textId="77777777" w:rsidR="003113C0" w:rsidRPr="00F63ED9" w:rsidRDefault="003113C0" w:rsidP="007D462B">
            <w:pPr>
              <w:autoSpaceDE w:val="0"/>
              <w:autoSpaceDN w:val="0"/>
              <w:adjustRightInd w:val="0"/>
              <w:rPr>
                <w:rFonts w:ascii="Times New Roman" w:hAnsi="Times New Roman"/>
              </w:rPr>
            </w:pPr>
          </w:p>
        </w:tc>
        <w:tc>
          <w:tcPr>
            <w:tcW w:w="1985" w:type="dxa"/>
          </w:tcPr>
          <w:p w14:paraId="1B2F77B6" w14:textId="77777777" w:rsidR="003113C0" w:rsidRPr="00F63ED9" w:rsidRDefault="003113C0" w:rsidP="007D462B">
            <w:pPr>
              <w:autoSpaceDE w:val="0"/>
              <w:autoSpaceDN w:val="0"/>
              <w:adjustRightInd w:val="0"/>
              <w:rPr>
                <w:rFonts w:ascii="Times New Roman" w:hAnsi="Times New Roman"/>
              </w:rPr>
            </w:pPr>
          </w:p>
        </w:tc>
        <w:tc>
          <w:tcPr>
            <w:tcW w:w="2409" w:type="dxa"/>
          </w:tcPr>
          <w:p w14:paraId="07103233" w14:textId="77777777" w:rsidR="003113C0" w:rsidRPr="00F63ED9" w:rsidRDefault="003113C0" w:rsidP="007D462B">
            <w:pPr>
              <w:autoSpaceDE w:val="0"/>
              <w:autoSpaceDN w:val="0"/>
              <w:adjustRightInd w:val="0"/>
              <w:rPr>
                <w:rFonts w:ascii="Times New Roman" w:hAnsi="Times New Roman"/>
              </w:rPr>
            </w:pPr>
          </w:p>
        </w:tc>
      </w:tr>
      <w:tr w:rsidR="003113C0" w:rsidRPr="00F63ED9" w14:paraId="30D75E7D" w14:textId="77777777" w:rsidTr="007D462B">
        <w:tc>
          <w:tcPr>
            <w:tcW w:w="534" w:type="dxa"/>
          </w:tcPr>
          <w:p w14:paraId="44FCD3B7" w14:textId="77777777" w:rsidR="003113C0" w:rsidRPr="00F63ED9" w:rsidRDefault="003113C0" w:rsidP="007D462B">
            <w:pPr>
              <w:autoSpaceDE w:val="0"/>
              <w:autoSpaceDN w:val="0"/>
              <w:adjustRightInd w:val="0"/>
              <w:jc w:val="center"/>
              <w:rPr>
                <w:rFonts w:ascii="Times New Roman" w:hAnsi="Times New Roman"/>
              </w:rPr>
            </w:pPr>
          </w:p>
        </w:tc>
        <w:tc>
          <w:tcPr>
            <w:tcW w:w="2409" w:type="dxa"/>
          </w:tcPr>
          <w:p w14:paraId="3252FC15" w14:textId="77777777" w:rsidR="003113C0" w:rsidRPr="00F63ED9" w:rsidRDefault="003113C0" w:rsidP="007D462B">
            <w:pPr>
              <w:autoSpaceDE w:val="0"/>
              <w:autoSpaceDN w:val="0"/>
              <w:adjustRightInd w:val="0"/>
              <w:rPr>
                <w:rFonts w:ascii="Times New Roman" w:hAnsi="Times New Roman"/>
              </w:rPr>
            </w:pPr>
          </w:p>
          <w:p w14:paraId="349D7AFC" w14:textId="77777777" w:rsidR="003113C0" w:rsidRPr="00F63ED9" w:rsidRDefault="003113C0" w:rsidP="007D462B">
            <w:pPr>
              <w:autoSpaceDE w:val="0"/>
              <w:autoSpaceDN w:val="0"/>
              <w:adjustRightInd w:val="0"/>
              <w:rPr>
                <w:rFonts w:ascii="Times New Roman" w:hAnsi="Times New Roman"/>
              </w:rPr>
            </w:pPr>
          </w:p>
        </w:tc>
        <w:tc>
          <w:tcPr>
            <w:tcW w:w="2410" w:type="dxa"/>
          </w:tcPr>
          <w:p w14:paraId="1883E8B8" w14:textId="77777777" w:rsidR="003113C0" w:rsidRPr="00F63ED9" w:rsidRDefault="003113C0" w:rsidP="007D462B">
            <w:pPr>
              <w:autoSpaceDE w:val="0"/>
              <w:autoSpaceDN w:val="0"/>
              <w:adjustRightInd w:val="0"/>
              <w:rPr>
                <w:rFonts w:ascii="Times New Roman" w:hAnsi="Times New Roman"/>
              </w:rPr>
            </w:pPr>
          </w:p>
        </w:tc>
        <w:tc>
          <w:tcPr>
            <w:tcW w:w="1985" w:type="dxa"/>
          </w:tcPr>
          <w:p w14:paraId="1783A626" w14:textId="77777777" w:rsidR="003113C0" w:rsidRPr="00F63ED9" w:rsidRDefault="003113C0" w:rsidP="007D462B">
            <w:pPr>
              <w:autoSpaceDE w:val="0"/>
              <w:autoSpaceDN w:val="0"/>
              <w:adjustRightInd w:val="0"/>
              <w:rPr>
                <w:rFonts w:ascii="Times New Roman" w:hAnsi="Times New Roman"/>
              </w:rPr>
            </w:pPr>
          </w:p>
        </w:tc>
        <w:tc>
          <w:tcPr>
            <w:tcW w:w="2409" w:type="dxa"/>
          </w:tcPr>
          <w:p w14:paraId="3089C856" w14:textId="77777777" w:rsidR="003113C0" w:rsidRPr="00F63ED9" w:rsidRDefault="003113C0" w:rsidP="007D462B">
            <w:pPr>
              <w:autoSpaceDE w:val="0"/>
              <w:autoSpaceDN w:val="0"/>
              <w:adjustRightInd w:val="0"/>
              <w:rPr>
                <w:rFonts w:ascii="Times New Roman" w:hAnsi="Times New Roman"/>
              </w:rPr>
            </w:pPr>
          </w:p>
        </w:tc>
      </w:tr>
      <w:tr w:rsidR="003113C0" w:rsidRPr="00F63ED9" w14:paraId="6DE981E5" w14:textId="77777777" w:rsidTr="007D462B">
        <w:tc>
          <w:tcPr>
            <w:tcW w:w="534" w:type="dxa"/>
          </w:tcPr>
          <w:p w14:paraId="5150B3AE" w14:textId="77777777" w:rsidR="003113C0" w:rsidRPr="00F63ED9" w:rsidRDefault="003113C0" w:rsidP="007D462B">
            <w:pPr>
              <w:autoSpaceDE w:val="0"/>
              <w:autoSpaceDN w:val="0"/>
              <w:adjustRightInd w:val="0"/>
              <w:jc w:val="center"/>
              <w:rPr>
                <w:rFonts w:ascii="Times New Roman" w:hAnsi="Times New Roman"/>
              </w:rPr>
            </w:pPr>
          </w:p>
        </w:tc>
        <w:tc>
          <w:tcPr>
            <w:tcW w:w="2409" w:type="dxa"/>
          </w:tcPr>
          <w:p w14:paraId="200A04FC" w14:textId="77777777" w:rsidR="003113C0" w:rsidRPr="00F63ED9" w:rsidRDefault="003113C0" w:rsidP="007D462B">
            <w:pPr>
              <w:autoSpaceDE w:val="0"/>
              <w:autoSpaceDN w:val="0"/>
              <w:adjustRightInd w:val="0"/>
              <w:rPr>
                <w:rFonts w:ascii="Times New Roman" w:hAnsi="Times New Roman"/>
              </w:rPr>
            </w:pPr>
          </w:p>
          <w:p w14:paraId="3B6E0B2B" w14:textId="77777777" w:rsidR="003113C0" w:rsidRPr="00F63ED9" w:rsidRDefault="003113C0" w:rsidP="007D462B">
            <w:pPr>
              <w:autoSpaceDE w:val="0"/>
              <w:autoSpaceDN w:val="0"/>
              <w:adjustRightInd w:val="0"/>
              <w:rPr>
                <w:rFonts w:ascii="Times New Roman" w:hAnsi="Times New Roman"/>
              </w:rPr>
            </w:pPr>
          </w:p>
        </w:tc>
        <w:tc>
          <w:tcPr>
            <w:tcW w:w="2410" w:type="dxa"/>
          </w:tcPr>
          <w:p w14:paraId="07AF3F60" w14:textId="77777777" w:rsidR="003113C0" w:rsidRPr="00F63ED9" w:rsidRDefault="003113C0" w:rsidP="007D462B">
            <w:pPr>
              <w:autoSpaceDE w:val="0"/>
              <w:autoSpaceDN w:val="0"/>
              <w:adjustRightInd w:val="0"/>
              <w:rPr>
                <w:rFonts w:ascii="Times New Roman" w:hAnsi="Times New Roman"/>
              </w:rPr>
            </w:pPr>
          </w:p>
        </w:tc>
        <w:tc>
          <w:tcPr>
            <w:tcW w:w="1985" w:type="dxa"/>
          </w:tcPr>
          <w:p w14:paraId="691EF5AD" w14:textId="77777777" w:rsidR="003113C0" w:rsidRPr="00F63ED9" w:rsidRDefault="003113C0" w:rsidP="007D462B">
            <w:pPr>
              <w:autoSpaceDE w:val="0"/>
              <w:autoSpaceDN w:val="0"/>
              <w:adjustRightInd w:val="0"/>
              <w:rPr>
                <w:rFonts w:ascii="Times New Roman" w:hAnsi="Times New Roman"/>
              </w:rPr>
            </w:pPr>
          </w:p>
        </w:tc>
        <w:tc>
          <w:tcPr>
            <w:tcW w:w="2409" w:type="dxa"/>
          </w:tcPr>
          <w:p w14:paraId="63C3E9B4" w14:textId="77777777" w:rsidR="003113C0" w:rsidRPr="00F63ED9" w:rsidRDefault="003113C0" w:rsidP="007D462B">
            <w:pPr>
              <w:autoSpaceDE w:val="0"/>
              <w:autoSpaceDN w:val="0"/>
              <w:adjustRightInd w:val="0"/>
              <w:rPr>
                <w:rFonts w:ascii="Times New Roman" w:hAnsi="Times New Roman"/>
              </w:rPr>
            </w:pPr>
          </w:p>
        </w:tc>
      </w:tr>
      <w:tr w:rsidR="003113C0" w:rsidRPr="00F63ED9" w14:paraId="1C9645A4" w14:textId="77777777" w:rsidTr="007D462B">
        <w:tc>
          <w:tcPr>
            <w:tcW w:w="534" w:type="dxa"/>
          </w:tcPr>
          <w:p w14:paraId="3229106C" w14:textId="77777777" w:rsidR="003113C0" w:rsidRPr="00F63ED9" w:rsidRDefault="003113C0" w:rsidP="007D462B">
            <w:pPr>
              <w:autoSpaceDE w:val="0"/>
              <w:autoSpaceDN w:val="0"/>
              <w:adjustRightInd w:val="0"/>
              <w:jc w:val="center"/>
              <w:rPr>
                <w:rFonts w:ascii="Times New Roman" w:hAnsi="Times New Roman"/>
              </w:rPr>
            </w:pPr>
          </w:p>
        </w:tc>
        <w:tc>
          <w:tcPr>
            <w:tcW w:w="2409" w:type="dxa"/>
          </w:tcPr>
          <w:p w14:paraId="6C67DE2B" w14:textId="77777777" w:rsidR="003113C0" w:rsidRPr="00F63ED9" w:rsidRDefault="003113C0" w:rsidP="007D462B">
            <w:pPr>
              <w:autoSpaceDE w:val="0"/>
              <w:autoSpaceDN w:val="0"/>
              <w:adjustRightInd w:val="0"/>
              <w:rPr>
                <w:rFonts w:ascii="Times New Roman" w:hAnsi="Times New Roman"/>
              </w:rPr>
            </w:pPr>
          </w:p>
          <w:p w14:paraId="67C2F6C7" w14:textId="77777777" w:rsidR="003113C0" w:rsidRPr="00F63ED9" w:rsidRDefault="003113C0" w:rsidP="007D462B">
            <w:pPr>
              <w:autoSpaceDE w:val="0"/>
              <w:autoSpaceDN w:val="0"/>
              <w:adjustRightInd w:val="0"/>
              <w:rPr>
                <w:rFonts w:ascii="Times New Roman" w:hAnsi="Times New Roman"/>
              </w:rPr>
            </w:pPr>
          </w:p>
        </w:tc>
        <w:tc>
          <w:tcPr>
            <w:tcW w:w="2410" w:type="dxa"/>
          </w:tcPr>
          <w:p w14:paraId="3D822482" w14:textId="77777777" w:rsidR="003113C0" w:rsidRPr="00F63ED9" w:rsidRDefault="003113C0" w:rsidP="007D462B">
            <w:pPr>
              <w:autoSpaceDE w:val="0"/>
              <w:autoSpaceDN w:val="0"/>
              <w:adjustRightInd w:val="0"/>
              <w:rPr>
                <w:rFonts w:ascii="Times New Roman" w:hAnsi="Times New Roman"/>
              </w:rPr>
            </w:pPr>
          </w:p>
        </w:tc>
        <w:tc>
          <w:tcPr>
            <w:tcW w:w="1985" w:type="dxa"/>
          </w:tcPr>
          <w:p w14:paraId="44BF5E80" w14:textId="77777777" w:rsidR="003113C0" w:rsidRPr="00F63ED9" w:rsidRDefault="003113C0" w:rsidP="007D462B">
            <w:pPr>
              <w:autoSpaceDE w:val="0"/>
              <w:autoSpaceDN w:val="0"/>
              <w:adjustRightInd w:val="0"/>
              <w:rPr>
                <w:rFonts w:ascii="Times New Roman" w:hAnsi="Times New Roman"/>
              </w:rPr>
            </w:pPr>
          </w:p>
        </w:tc>
        <w:tc>
          <w:tcPr>
            <w:tcW w:w="2409" w:type="dxa"/>
          </w:tcPr>
          <w:p w14:paraId="7C993514" w14:textId="77777777" w:rsidR="003113C0" w:rsidRPr="00F63ED9" w:rsidRDefault="003113C0" w:rsidP="007D462B">
            <w:pPr>
              <w:autoSpaceDE w:val="0"/>
              <w:autoSpaceDN w:val="0"/>
              <w:adjustRightInd w:val="0"/>
              <w:rPr>
                <w:rFonts w:ascii="Times New Roman" w:hAnsi="Times New Roman"/>
              </w:rPr>
            </w:pPr>
          </w:p>
        </w:tc>
      </w:tr>
      <w:tr w:rsidR="003113C0" w:rsidRPr="00F63ED9" w14:paraId="3F621B18" w14:textId="77777777" w:rsidTr="007D462B">
        <w:tc>
          <w:tcPr>
            <w:tcW w:w="534" w:type="dxa"/>
          </w:tcPr>
          <w:p w14:paraId="4BFA6457" w14:textId="77777777" w:rsidR="003113C0" w:rsidRPr="00F63ED9" w:rsidRDefault="003113C0" w:rsidP="007D462B">
            <w:pPr>
              <w:autoSpaceDE w:val="0"/>
              <w:autoSpaceDN w:val="0"/>
              <w:adjustRightInd w:val="0"/>
              <w:jc w:val="center"/>
              <w:rPr>
                <w:rFonts w:ascii="Times New Roman" w:hAnsi="Times New Roman"/>
              </w:rPr>
            </w:pPr>
          </w:p>
          <w:p w14:paraId="5FE84D8C" w14:textId="77777777" w:rsidR="003113C0" w:rsidRPr="00F63ED9" w:rsidRDefault="003113C0" w:rsidP="007D462B">
            <w:pPr>
              <w:autoSpaceDE w:val="0"/>
              <w:autoSpaceDN w:val="0"/>
              <w:adjustRightInd w:val="0"/>
              <w:jc w:val="center"/>
              <w:rPr>
                <w:rFonts w:ascii="Times New Roman" w:hAnsi="Times New Roman"/>
              </w:rPr>
            </w:pPr>
          </w:p>
        </w:tc>
        <w:tc>
          <w:tcPr>
            <w:tcW w:w="2409" w:type="dxa"/>
          </w:tcPr>
          <w:p w14:paraId="6DF3DBEF" w14:textId="77777777" w:rsidR="003113C0" w:rsidRPr="00F63ED9" w:rsidRDefault="003113C0" w:rsidP="007D462B">
            <w:pPr>
              <w:autoSpaceDE w:val="0"/>
              <w:autoSpaceDN w:val="0"/>
              <w:adjustRightInd w:val="0"/>
              <w:rPr>
                <w:rFonts w:ascii="Times New Roman" w:hAnsi="Times New Roman"/>
              </w:rPr>
            </w:pPr>
          </w:p>
        </w:tc>
        <w:tc>
          <w:tcPr>
            <w:tcW w:w="2410" w:type="dxa"/>
          </w:tcPr>
          <w:p w14:paraId="3F494521" w14:textId="77777777" w:rsidR="003113C0" w:rsidRPr="00F63ED9" w:rsidRDefault="003113C0" w:rsidP="007D462B">
            <w:pPr>
              <w:autoSpaceDE w:val="0"/>
              <w:autoSpaceDN w:val="0"/>
              <w:adjustRightInd w:val="0"/>
              <w:rPr>
                <w:rFonts w:ascii="Times New Roman" w:hAnsi="Times New Roman"/>
              </w:rPr>
            </w:pPr>
          </w:p>
        </w:tc>
        <w:tc>
          <w:tcPr>
            <w:tcW w:w="1985" w:type="dxa"/>
          </w:tcPr>
          <w:p w14:paraId="78EDCCA4" w14:textId="77777777" w:rsidR="003113C0" w:rsidRPr="00F63ED9" w:rsidRDefault="003113C0" w:rsidP="007D462B">
            <w:pPr>
              <w:autoSpaceDE w:val="0"/>
              <w:autoSpaceDN w:val="0"/>
              <w:adjustRightInd w:val="0"/>
              <w:rPr>
                <w:rFonts w:ascii="Times New Roman" w:hAnsi="Times New Roman"/>
              </w:rPr>
            </w:pPr>
          </w:p>
        </w:tc>
        <w:tc>
          <w:tcPr>
            <w:tcW w:w="2409" w:type="dxa"/>
          </w:tcPr>
          <w:p w14:paraId="55D09E9F" w14:textId="77777777" w:rsidR="003113C0" w:rsidRPr="00F63ED9" w:rsidRDefault="003113C0" w:rsidP="007D462B">
            <w:pPr>
              <w:autoSpaceDE w:val="0"/>
              <w:autoSpaceDN w:val="0"/>
              <w:adjustRightInd w:val="0"/>
              <w:rPr>
                <w:rFonts w:ascii="Times New Roman" w:hAnsi="Times New Roman"/>
              </w:rPr>
            </w:pPr>
          </w:p>
        </w:tc>
      </w:tr>
      <w:tr w:rsidR="003113C0" w:rsidRPr="00F63ED9" w14:paraId="1A27DB5A" w14:textId="77777777" w:rsidTr="007D462B">
        <w:tc>
          <w:tcPr>
            <w:tcW w:w="534" w:type="dxa"/>
          </w:tcPr>
          <w:p w14:paraId="31B63FB0" w14:textId="77777777" w:rsidR="003113C0" w:rsidRPr="00F63ED9" w:rsidRDefault="003113C0" w:rsidP="007D462B">
            <w:pPr>
              <w:autoSpaceDE w:val="0"/>
              <w:autoSpaceDN w:val="0"/>
              <w:adjustRightInd w:val="0"/>
              <w:jc w:val="center"/>
              <w:rPr>
                <w:rFonts w:ascii="Times New Roman" w:hAnsi="Times New Roman"/>
              </w:rPr>
            </w:pPr>
          </w:p>
          <w:p w14:paraId="37B5FFDB" w14:textId="77777777" w:rsidR="003113C0" w:rsidRPr="00F63ED9" w:rsidRDefault="003113C0" w:rsidP="007D462B">
            <w:pPr>
              <w:autoSpaceDE w:val="0"/>
              <w:autoSpaceDN w:val="0"/>
              <w:adjustRightInd w:val="0"/>
              <w:jc w:val="center"/>
              <w:rPr>
                <w:rFonts w:ascii="Times New Roman" w:hAnsi="Times New Roman"/>
              </w:rPr>
            </w:pPr>
          </w:p>
        </w:tc>
        <w:tc>
          <w:tcPr>
            <w:tcW w:w="2409" w:type="dxa"/>
          </w:tcPr>
          <w:p w14:paraId="5C2541E2" w14:textId="77777777" w:rsidR="003113C0" w:rsidRPr="00F63ED9" w:rsidRDefault="003113C0" w:rsidP="007D462B">
            <w:pPr>
              <w:autoSpaceDE w:val="0"/>
              <w:autoSpaceDN w:val="0"/>
              <w:adjustRightInd w:val="0"/>
              <w:rPr>
                <w:rFonts w:ascii="Times New Roman" w:hAnsi="Times New Roman"/>
              </w:rPr>
            </w:pPr>
          </w:p>
        </w:tc>
        <w:tc>
          <w:tcPr>
            <w:tcW w:w="2410" w:type="dxa"/>
          </w:tcPr>
          <w:p w14:paraId="1C5D6654" w14:textId="77777777" w:rsidR="003113C0" w:rsidRPr="00F63ED9" w:rsidRDefault="003113C0" w:rsidP="007D462B">
            <w:pPr>
              <w:autoSpaceDE w:val="0"/>
              <w:autoSpaceDN w:val="0"/>
              <w:adjustRightInd w:val="0"/>
              <w:rPr>
                <w:rFonts w:ascii="Times New Roman" w:hAnsi="Times New Roman"/>
              </w:rPr>
            </w:pPr>
          </w:p>
        </w:tc>
        <w:tc>
          <w:tcPr>
            <w:tcW w:w="1985" w:type="dxa"/>
          </w:tcPr>
          <w:p w14:paraId="462B5538" w14:textId="77777777" w:rsidR="003113C0" w:rsidRPr="00F63ED9" w:rsidRDefault="003113C0" w:rsidP="007D462B">
            <w:pPr>
              <w:autoSpaceDE w:val="0"/>
              <w:autoSpaceDN w:val="0"/>
              <w:adjustRightInd w:val="0"/>
              <w:rPr>
                <w:rFonts w:ascii="Times New Roman" w:hAnsi="Times New Roman"/>
              </w:rPr>
            </w:pPr>
          </w:p>
        </w:tc>
        <w:tc>
          <w:tcPr>
            <w:tcW w:w="2409" w:type="dxa"/>
          </w:tcPr>
          <w:p w14:paraId="077121BC" w14:textId="77777777" w:rsidR="003113C0" w:rsidRPr="00F63ED9" w:rsidRDefault="003113C0" w:rsidP="007D462B">
            <w:pPr>
              <w:autoSpaceDE w:val="0"/>
              <w:autoSpaceDN w:val="0"/>
              <w:adjustRightInd w:val="0"/>
              <w:rPr>
                <w:rFonts w:ascii="Times New Roman" w:hAnsi="Times New Roman"/>
              </w:rPr>
            </w:pPr>
          </w:p>
        </w:tc>
      </w:tr>
    </w:tbl>
    <w:p w14:paraId="0616CC10" w14:textId="77777777" w:rsidR="003113C0" w:rsidRPr="00F63ED9" w:rsidRDefault="003113C0" w:rsidP="003113C0">
      <w:pPr>
        <w:autoSpaceDE w:val="0"/>
        <w:autoSpaceDN w:val="0"/>
        <w:adjustRightInd w:val="0"/>
        <w:jc w:val="center"/>
        <w:rPr>
          <w:rFonts w:ascii="Times New Roman" w:hAnsi="Times New Roman"/>
          <w:b/>
        </w:rPr>
      </w:pPr>
    </w:p>
    <w:p w14:paraId="339F366A" w14:textId="77777777" w:rsidR="003113C0" w:rsidRPr="00F63ED9" w:rsidRDefault="003113C0" w:rsidP="003113C0">
      <w:pPr>
        <w:autoSpaceDE w:val="0"/>
        <w:autoSpaceDN w:val="0"/>
        <w:adjustRightInd w:val="0"/>
        <w:rPr>
          <w:rFonts w:ascii="Times New Roman" w:hAnsi="Times New Roman"/>
        </w:rPr>
      </w:pPr>
    </w:p>
    <w:p w14:paraId="7DF7479C" w14:textId="77777777" w:rsidR="003113C0" w:rsidRPr="00F63ED9" w:rsidRDefault="003113C0" w:rsidP="003113C0">
      <w:pPr>
        <w:autoSpaceDE w:val="0"/>
        <w:autoSpaceDN w:val="0"/>
        <w:adjustRightInd w:val="0"/>
        <w:jc w:val="both"/>
        <w:rPr>
          <w:rFonts w:ascii="Times New Roman" w:hAnsi="Times New Roman"/>
        </w:rPr>
      </w:pPr>
      <w:r w:rsidRPr="00F63ED9">
        <w:rPr>
          <w:rFonts w:ascii="Times New Roman" w:hAnsi="Times New Roman"/>
        </w:rPr>
        <w:t>Potvrđujem da smo u gore navedenim ugovorima nastupali kao druga ugovorna strana te da smo navedene ugovore izvršili uredno i u svemu prema pravilima struke i ugovornim obvezama.</w:t>
      </w:r>
    </w:p>
    <w:p w14:paraId="12833A57" w14:textId="77777777" w:rsidR="003113C0" w:rsidRPr="00F63ED9" w:rsidRDefault="003113C0" w:rsidP="003113C0">
      <w:pPr>
        <w:jc w:val="center"/>
        <w:rPr>
          <w:rFonts w:ascii="Times New Roman" w:hAnsi="Times New Roman"/>
          <w:color w:val="FF0000"/>
        </w:rPr>
      </w:pPr>
    </w:p>
    <w:p w14:paraId="4F61C916" w14:textId="77777777" w:rsidR="003113C0" w:rsidRPr="00F63ED9" w:rsidRDefault="003113C0" w:rsidP="003113C0">
      <w:pPr>
        <w:spacing w:before="100" w:beforeAutospacing="1" w:after="100" w:afterAutospacing="1" w:line="360" w:lineRule="auto"/>
        <w:jc w:val="both"/>
        <w:rPr>
          <w:rFonts w:ascii="Times New Roman" w:hAnsi="Times New Roman"/>
        </w:rPr>
      </w:pPr>
      <w:r w:rsidRPr="00F63ED9">
        <w:rPr>
          <w:rFonts w:ascii="Times New Roman" w:hAnsi="Times New Roman"/>
        </w:rPr>
        <w:t>U _________________, ___________ 2019.</w:t>
      </w:r>
      <w:r w:rsidRPr="00F63ED9">
        <w:rPr>
          <w:rFonts w:ascii="Times New Roman" w:hAnsi="Times New Roman"/>
          <w:color w:val="000000"/>
        </w:rPr>
        <w:t xml:space="preserve"> godine.</w:t>
      </w:r>
    </w:p>
    <w:p w14:paraId="756C34A5" w14:textId="77777777" w:rsidR="003113C0" w:rsidRPr="00F63ED9" w:rsidRDefault="003113C0" w:rsidP="003113C0">
      <w:pPr>
        <w:jc w:val="both"/>
        <w:rPr>
          <w:rFonts w:ascii="Times New Roman" w:hAnsi="Times New Roman"/>
        </w:rPr>
      </w:pPr>
    </w:p>
    <w:p w14:paraId="532C8E1C" w14:textId="77777777" w:rsidR="003113C0" w:rsidRPr="00F63ED9" w:rsidRDefault="003113C0" w:rsidP="003113C0">
      <w:pPr>
        <w:spacing w:after="200" w:line="276" w:lineRule="auto"/>
        <w:jc w:val="both"/>
        <w:rPr>
          <w:rFonts w:ascii="Times New Roman" w:hAnsi="Times New Roman"/>
          <w:color w:val="000000"/>
        </w:rPr>
      </w:pPr>
    </w:p>
    <w:p w14:paraId="6F549EDD" w14:textId="77777777" w:rsidR="003113C0" w:rsidRPr="00F63ED9" w:rsidRDefault="003113C0" w:rsidP="003113C0">
      <w:pPr>
        <w:jc w:val="center"/>
        <w:rPr>
          <w:rFonts w:ascii="Times New Roman" w:hAnsi="Times New Roman"/>
        </w:rPr>
      </w:pPr>
      <w:r w:rsidRPr="00F63ED9">
        <w:rPr>
          <w:rFonts w:ascii="Times New Roman" w:hAnsi="Times New Roman"/>
        </w:rPr>
        <w:t xml:space="preserve">                                 ______________________________________________________________</w:t>
      </w:r>
    </w:p>
    <w:p w14:paraId="1C5F6432" w14:textId="77777777" w:rsidR="003113C0" w:rsidRPr="00F63ED9" w:rsidRDefault="003113C0" w:rsidP="003113C0">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po zakonu za  zastupanje gospodarskog subjekta)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129398D3" w14:textId="77777777" w:rsidR="003113C0" w:rsidRPr="00F63ED9" w:rsidRDefault="003113C0" w:rsidP="003113C0">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14:paraId="435A9525" w14:textId="77777777" w:rsidR="003113C0" w:rsidRPr="00F63ED9" w:rsidRDefault="003113C0" w:rsidP="003113C0">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14:paraId="051872A7" w14:textId="77777777" w:rsidR="003113C0" w:rsidRPr="00F63ED9" w:rsidRDefault="003113C0" w:rsidP="003113C0">
      <w:pPr>
        <w:autoSpaceDE w:val="0"/>
        <w:autoSpaceDN w:val="0"/>
        <w:adjustRightInd w:val="0"/>
        <w:spacing w:after="200" w:line="276" w:lineRule="auto"/>
        <w:ind w:left="720"/>
        <w:contextualSpacing/>
        <w:rPr>
          <w:rFonts w:ascii="Times New Roman" w:hAnsi="Times New Roman"/>
        </w:rPr>
      </w:pPr>
    </w:p>
    <w:p w14:paraId="15F32BB7" w14:textId="77777777" w:rsidR="003113C0" w:rsidRPr="00F63ED9" w:rsidRDefault="003113C0" w:rsidP="003113C0">
      <w:pPr>
        <w:rPr>
          <w:rFonts w:ascii="Times New Roman" w:hAnsi="Times New Roman"/>
        </w:rPr>
      </w:pPr>
    </w:p>
    <w:p w14:paraId="2CE0C40E" w14:textId="77777777" w:rsidR="003113C0" w:rsidRPr="00F63ED9" w:rsidRDefault="003113C0" w:rsidP="003113C0">
      <w:pPr>
        <w:rPr>
          <w:rFonts w:ascii="Times New Roman" w:hAnsi="Times New Roman"/>
        </w:rPr>
      </w:pPr>
    </w:p>
    <w:p w14:paraId="45CE05E2" w14:textId="77777777" w:rsidR="003113C0" w:rsidRPr="00F63ED9" w:rsidRDefault="003113C0" w:rsidP="003113C0">
      <w:pPr>
        <w:pStyle w:val="Odlomakpopisa"/>
        <w:jc w:val="both"/>
        <w:rPr>
          <w:rFonts w:ascii="Times New Roman" w:hAnsi="Times New Roman"/>
        </w:rPr>
      </w:pPr>
    </w:p>
    <w:p w14:paraId="0BC47CCE" w14:textId="77777777" w:rsidR="003113C0" w:rsidRPr="00F63ED9" w:rsidRDefault="003113C0" w:rsidP="003113C0">
      <w:pPr>
        <w:pStyle w:val="Odlomakpopisa"/>
        <w:jc w:val="both"/>
        <w:rPr>
          <w:rFonts w:ascii="Times New Roman" w:hAnsi="Times New Roman"/>
        </w:rPr>
      </w:pPr>
    </w:p>
    <w:p w14:paraId="0BF4AC2D" w14:textId="77777777" w:rsidR="003113C0" w:rsidRPr="00F63ED9" w:rsidRDefault="003113C0" w:rsidP="003113C0">
      <w:pPr>
        <w:pStyle w:val="Odlomakpopisa"/>
        <w:jc w:val="both"/>
        <w:rPr>
          <w:rFonts w:ascii="Times New Roman" w:hAnsi="Times New Roman"/>
        </w:rPr>
      </w:pPr>
    </w:p>
    <w:p w14:paraId="447DFCCF" w14:textId="77777777" w:rsidR="003113C0" w:rsidRPr="00F63ED9" w:rsidRDefault="003113C0" w:rsidP="003113C0">
      <w:pPr>
        <w:pStyle w:val="Odlomakpopisa"/>
        <w:jc w:val="both"/>
        <w:rPr>
          <w:rFonts w:ascii="Times New Roman" w:hAnsi="Times New Roman"/>
        </w:rPr>
      </w:pPr>
    </w:p>
    <w:p w14:paraId="30586F76" w14:textId="77777777" w:rsidR="003113C0" w:rsidRPr="00F63ED9" w:rsidRDefault="003113C0" w:rsidP="003113C0">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F63ED9">
        <w:rPr>
          <w:rFonts w:ascii="Times New Roman" w:hAnsi="Times New Roman"/>
          <w:b/>
        </w:rPr>
        <w:lastRenderedPageBreak/>
        <w:t>Obrazac 3</w:t>
      </w:r>
      <w:r w:rsidRPr="00F63ED9">
        <w:rPr>
          <w:rStyle w:val="Referencafusnote"/>
          <w:rFonts w:ascii="Times New Roman" w:hAnsi="Times New Roman"/>
          <w:b/>
        </w:rPr>
        <w:footnoteReference w:id="7"/>
      </w:r>
    </w:p>
    <w:p w14:paraId="4BB8C8AD" w14:textId="77777777" w:rsidR="003113C0" w:rsidRPr="00F63ED9" w:rsidRDefault="003113C0" w:rsidP="003113C0">
      <w:pPr>
        <w:rPr>
          <w:rFonts w:ascii="Times New Roman" w:hAnsi="Times New Roman"/>
          <w:b/>
        </w:rPr>
      </w:pPr>
    </w:p>
    <w:p w14:paraId="0AF76147" w14:textId="77777777" w:rsidR="003113C0" w:rsidRPr="00F63ED9" w:rsidRDefault="003113C0" w:rsidP="003113C0">
      <w:pPr>
        <w:autoSpaceDE w:val="0"/>
        <w:autoSpaceDN w:val="0"/>
        <w:adjustRightInd w:val="0"/>
        <w:jc w:val="both"/>
        <w:rPr>
          <w:rFonts w:ascii="Times New Roman" w:hAnsi="Times New Roman"/>
          <w:iCs/>
        </w:rPr>
      </w:pPr>
      <w:r w:rsidRPr="00F63ED9">
        <w:rPr>
          <w:rFonts w:ascii="Times New Roman" w:hAnsi="Times New Roman"/>
          <w:iCs/>
        </w:rPr>
        <w:t>Sukladno članku 50.  Zakona o javnoj nabavi („Narodne novine“ broj 120/16) ponuditelji u zajednici ponuditelja daju slijedeću</w:t>
      </w:r>
    </w:p>
    <w:p w14:paraId="4F5B9EC2" w14:textId="77777777" w:rsidR="003113C0" w:rsidRPr="00F63ED9" w:rsidRDefault="003113C0" w:rsidP="003113C0">
      <w:pPr>
        <w:autoSpaceDE w:val="0"/>
        <w:autoSpaceDN w:val="0"/>
        <w:adjustRightInd w:val="0"/>
        <w:rPr>
          <w:rFonts w:ascii="Times New Roman" w:hAnsi="Times New Roman"/>
          <w:iCs/>
        </w:rPr>
      </w:pPr>
    </w:p>
    <w:p w14:paraId="08E65AA3" w14:textId="77777777" w:rsidR="003113C0" w:rsidRPr="00F63ED9" w:rsidRDefault="003113C0" w:rsidP="003113C0">
      <w:pPr>
        <w:autoSpaceDE w:val="0"/>
        <w:autoSpaceDN w:val="0"/>
        <w:adjustRightInd w:val="0"/>
        <w:rPr>
          <w:rFonts w:ascii="Times New Roman" w:hAnsi="Times New Roman"/>
          <w:iCs/>
        </w:rPr>
      </w:pPr>
    </w:p>
    <w:p w14:paraId="082FD0BF" w14:textId="77777777" w:rsidR="003113C0" w:rsidRPr="00F63ED9" w:rsidRDefault="003113C0" w:rsidP="003113C0">
      <w:pPr>
        <w:autoSpaceDE w:val="0"/>
        <w:autoSpaceDN w:val="0"/>
        <w:adjustRightInd w:val="0"/>
        <w:jc w:val="center"/>
        <w:rPr>
          <w:rFonts w:ascii="Times New Roman" w:hAnsi="Times New Roman"/>
          <w:b/>
          <w:iCs/>
        </w:rPr>
      </w:pPr>
      <w:r w:rsidRPr="00F63ED9">
        <w:rPr>
          <w:rFonts w:ascii="Times New Roman" w:hAnsi="Times New Roman"/>
          <w:b/>
          <w:iCs/>
        </w:rPr>
        <w:t>IZJAVU</w:t>
      </w:r>
    </w:p>
    <w:p w14:paraId="2D67E556" w14:textId="77777777" w:rsidR="003113C0" w:rsidRPr="00F63ED9" w:rsidRDefault="003113C0" w:rsidP="003113C0">
      <w:pPr>
        <w:autoSpaceDE w:val="0"/>
        <w:autoSpaceDN w:val="0"/>
        <w:adjustRightInd w:val="0"/>
        <w:jc w:val="center"/>
        <w:rPr>
          <w:rFonts w:ascii="Times New Roman" w:hAnsi="Times New Roman"/>
          <w:b/>
          <w:iCs/>
        </w:rPr>
      </w:pPr>
    </w:p>
    <w:p w14:paraId="05D5E5B1" w14:textId="77777777" w:rsidR="003113C0" w:rsidRPr="00F63ED9" w:rsidRDefault="003113C0" w:rsidP="003113C0">
      <w:pPr>
        <w:autoSpaceDE w:val="0"/>
        <w:autoSpaceDN w:val="0"/>
        <w:adjustRightInd w:val="0"/>
        <w:jc w:val="center"/>
        <w:rPr>
          <w:rFonts w:ascii="Times New Roman" w:hAnsi="Times New Roman"/>
          <w:b/>
          <w:iCs/>
        </w:rPr>
      </w:pPr>
      <w:r w:rsidRPr="00F63ED9">
        <w:rPr>
          <w:rFonts w:ascii="Times New Roman" w:hAnsi="Times New Roman"/>
          <w:b/>
          <w:iCs/>
        </w:rPr>
        <w:t xml:space="preserve"> O SOLIDARNOJ ODGOVONOSTI ZAJEDNIČKIH PONUDITELJA</w:t>
      </w:r>
    </w:p>
    <w:p w14:paraId="79D97BC8" w14:textId="77777777" w:rsidR="003113C0" w:rsidRPr="00F63ED9" w:rsidRDefault="003113C0" w:rsidP="003113C0">
      <w:pPr>
        <w:autoSpaceDE w:val="0"/>
        <w:autoSpaceDN w:val="0"/>
        <w:adjustRightInd w:val="0"/>
        <w:rPr>
          <w:rFonts w:ascii="Times New Roman" w:hAnsi="Times New Roman"/>
          <w:iCs/>
        </w:rPr>
      </w:pPr>
    </w:p>
    <w:p w14:paraId="276EA89C" w14:textId="77777777" w:rsidR="003113C0" w:rsidRPr="00F63ED9" w:rsidRDefault="003113C0" w:rsidP="003113C0">
      <w:pPr>
        <w:autoSpaceDE w:val="0"/>
        <w:autoSpaceDN w:val="0"/>
        <w:adjustRightInd w:val="0"/>
        <w:jc w:val="both"/>
        <w:rPr>
          <w:rFonts w:ascii="Times New Roman" w:hAnsi="Times New Roman"/>
        </w:rPr>
      </w:pPr>
    </w:p>
    <w:p w14:paraId="5B473360" w14:textId="77777777" w:rsidR="003113C0" w:rsidRPr="00F63ED9" w:rsidRDefault="003113C0" w:rsidP="003113C0">
      <w:pPr>
        <w:jc w:val="both"/>
        <w:rPr>
          <w:rFonts w:ascii="Times New Roman" w:hAnsi="Times New Roman"/>
        </w:rPr>
      </w:pPr>
      <w:r w:rsidRPr="00F63ED9">
        <w:rPr>
          <w:rFonts w:ascii="Times New Roman" w:hAnsi="Times New Roman"/>
        </w:rPr>
        <w:t xml:space="preserve">Izjavljujemo da kao članovi zajednice ponuditelja, u slučaju ugovornog odnosa između nas i naručitelja, solidarno odgovaramo naručitelju za uredno izvršenje ugovora </w:t>
      </w:r>
      <w:r w:rsidRPr="00F63ED9">
        <w:rPr>
          <w:rFonts w:ascii="Times New Roman" w:hAnsi="Times New Roman"/>
          <w:b/>
        </w:rPr>
        <w:t>________________________________________________________________________</w:t>
      </w:r>
      <w:r w:rsidRPr="00F63ED9">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558AC762" w14:textId="77777777" w:rsidR="003113C0" w:rsidRPr="00F63ED9" w:rsidRDefault="003113C0" w:rsidP="003113C0">
      <w:pPr>
        <w:autoSpaceDE w:val="0"/>
        <w:autoSpaceDN w:val="0"/>
        <w:adjustRightInd w:val="0"/>
        <w:rPr>
          <w:rFonts w:ascii="Times New Roman" w:hAnsi="Times New Roman"/>
        </w:rPr>
      </w:pPr>
    </w:p>
    <w:p w14:paraId="480FEED1" w14:textId="77777777" w:rsidR="003113C0" w:rsidRPr="00F63ED9" w:rsidRDefault="003113C0" w:rsidP="003113C0">
      <w:pPr>
        <w:autoSpaceDE w:val="0"/>
        <w:autoSpaceDN w:val="0"/>
        <w:adjustRightInd w:val="0"/>
        <w:rPr>
          <w:rFonts w:ascii="Times New Roman" w:hAnsi="Times New Roman"/>
        </w:rPr>
      </w:pPr>
    </w:p>
    <w:p w14:paraId="26499734" w14:textId="77777777" w:rsidR="003113C0" w:rsidRPr="00F63ED9" w:rsidRDefault="003113C0" w:rsidP="003113C0">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Potpisnici izjave:</w:t>
      </w:r>
    </w:p>
    <w:p w14:paraId="703A601B" w14:textId="77777777" w:rsidR="003113C0" w:rsidRPr="00F63ED9" w:rsidRDefault="003113C0" w:rsidP="003113C0">
      <w:pPr>
        <w:autoSpaceDE w:val="0"/>
        <w:autoSpaceDN w:val="0"/>
        <w:adjustRightInd w:val="0"/>
        <w:rPr>
          <w:rFonts w:ascii="Times New Roman" w:hAnsi="Times New Roman"/>
        </w:rPr>
      </w:pPr>
    </w:p>
    <w:p w14:paraId="0A85F12F" w14:textId="77777777" w:rsidR="003113C0" w:rsidRPr="00F63ED9" w:rsidRDefault="003113C0" w:rsidP="003113C0">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4F8257D6" w14:textId="77777777" w:rsidR="003113C0" w:rsidRPr="00F63ED9" w:rsidRDefault="003113C0" w:rsidP="003113C0">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56709CAF" w14:textId="77777777" w:rsidR="003113C0" w:rsidRPr="00F63ED9" w:rsidRDefault="003113C0" w:rsidP="003113C0">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3937CDA6" w14:textId="77777777" w:rsidR="003113C0" w:rsidRPr="00F63ED9" w:rsidRDefault="003113C0" w:rsidP="003113C0">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2CD93E9C" w14:textId="77777777" w:rsidR="003113C0" w:rsidRPr="00F63ED9" w:rsidRDefault="003113C0" w:rsidP="003113C0">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2543B054" w14:textId="77777777" w:rsidR="003113C0" w:rsidRPr="00F63ED9" w:rsidRDefault="003113C0" w:rsidP="003113C0">
      <w:pPr>
        <w:autoSpaceDE w:val="0"/>
        <w:autoSpaceDN w:val="0"/>
        <w:adjustRightInd w:val="0"/>
        <w:jc w:val="both"/>
        <w:rPr>
          <w:rFonts w:ascii="Times New Roman" w:hAnsi="Times New Roman"/>
        </w:rPr>
      </w:pPr>
    </w:p>
    <w:p w14:paraId="30D04F33" w14:textId="77777777" w:rsidR="003113C0" w:rsidRPr="00F63ED9" w:rsidRDefault="003113C0" w:rsidP="003113C0">
      <w:pPr>
        <w:autoSpaceDE w:val="0"/>
        <w:autoSpaceDN w:val="0"/>
        <w:adjustRightInd w:val="0"/>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427B1259" w14:textId="77777777" w:rsidR="003113C0" w:rsidRPr="00F63ED9" w:rsidRDefault="003113C0" w:rsidP="003113C0">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067BAA5D" w14:textId="77777777" w:rsidR="003113C0" w:rsidRPr="00F63ED9" w:rsidRDefault="003113C0" w:rsidP="003113C0">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514376F1" w14:textId="77777777" w:rsidR="003113C0" w:rsidRPr="00F63ED9" w:rsidRDefault="003113C0" w:rsidP="003113C0">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2436EE7E" w14:textId="77777777" w:rsidR="003113C0" w:rsidRPr="00F63ED9" w:rsidRDefault="003113C0" w:rsidP="003113C0">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6A6823AC" w14:textId="77777777" w:rsidR="003113C0" w:rsidRPr="00F63ED9" w:rsidRDefault="003113C0" w:rsidP="003113C0">
      <w:pPr>
        <w:autoSpaceDE w:val="0"/>
        <w:autoSpaceDN w:val="0"/>
        <w:adjustRightInd w:val="0"/>
        <w:rPr>
          <w:rFonts w:ascii="Times New Roman" w:hAnsi="Times New Roman"/>
        </w:rPr>
      </w:pPr>
    </w:p>
    <w:p w14:paraId="382D7DC3" w14:textId="77777777" w:rsidR="003113C0" w:rsidRPr="00F63ED9" w:rsidRDefault="003113C0" w:rsidP="003113C0">
      <w:pPr>
        <w:autoSpaceDE w:val="0"/>
        <w:autoSpaceDN w:val="0"/>
        <w:adjustRightInd w:val="0"/>
        <w:rPr>
          <w:rFonts w:ascii="Times New Roman" w:hAnsi="Times New Roman"/>
        </w:rPr>
      </w:pPr>
    </w:p>
    <w:p w14:paraId="443E7A7B" w14:textId="77777777" w:rsidR="003113C0" w:rsidRPr="00F63ED9" w:rsidRDefault="003113C0" w:rsidP="003113C0">
      <w:pPr>
        <w:autoSpaceDE w:val="0"/>
        <w:autoSpaceDN w:val="0"/>
        <w:adjustRightInd w:val="0"/>
        <w:ind w:left="1416" w:firstLine="708"/>
        <w:rPr>
          <w:rFonts w:ascii="Times New Roman" w:hAnsi="Times New Roman"/>
        </w:rPr>
      </w:pPr>
      <w:r w:rsidRPr="00F63ED9">
        <w:rPr>
          <w:rFonts w:ascii="Times New Roman" w:hAnsi="Times New Roman"/>
        </w:rPr>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2BED95F4" w14:textId="77777777" w:rsidR="003113C0" w:rsidRPr="00F63ED9" w:rsidRDefault="003113C0" w:rsidP="003113C0">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549E803D" w14:textId="77777777" w:rsidR="003113C0" w:rsidRPr="00F63ED9" w:rsidRDefault="003113C0" w:rsidP="003113C0">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5FAA92C1" w14:textId="77777777" w:rsidR="003113C0" w:rsidRPr="00F63ED9" w:rsidRDefault="003113C0" w:rsidP="003113C0">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2DCCD3DA" w14:textId="77777777" w:rsidR="003113C0" w:rsidRPr="00F63ED9" w:rsidRDefault="003113C0" w:rsidP="003113C0">
      <w:pPr>
        <w:autoSpaceDE w:val="0"/>
        <w:autoSpaceDN w:val="0"/>
        <w:adjustRightInd w:val="0"/>
        <w:rPr>
          <w:rFonts w:ascii="Times New Roman" w:hAnsi="Times New Roman"/>
        </w:rPr>
      </w:pPr>
      <w:r w:rsidRPr="00F63ED9">
        <w:rPr>
          <w:rFonts w:ascii="Times New Roman" w:hAnsi="Times New Roman"/>
        </w:rPr>
        <w:tab/>
      </w:r>
    </w:p>
    <w:p w14:paraId="25E80E97" w14:textId="77777777" w:rsidR="003113C0" w:rsidRPr="00F63ED9" w:rsidRDefault="003113C0" w:rsidP="003113C0">
      <w:pPr>
        <w:autoSpaceDE w:val="0"/>
        <w:autoSpaceDN w:val="0"/>
        <w:adjustRightInd w:val="0"/>
        <w:rPr>
          <w:rFonts w:ascii="Times New Roman" w:hAnsi="Times New Roman"/>
          <w:iCs/>
        </w:rPr>
      </w:pPr>
    </w:p>
    <w:p w14:paraId="528479C4" w14:textId="77777777" w:rsidR="003113C0" w:rsidRPr="00F63ED9" w:rsidRDefault="003113C0" w:rsidP="003113C0">
      <w:pPr>
        <w:autoSpaceDE w:val="0"/>
        <w:autoSpaceDN w:val="0"/>
        <w:adjustRightInd w:val="0"/>
        <w:rPr>
          <w:rFonts w:ascii="Times New Roman" w:hAnsi="Times New Roman"/>
          <w:iCs/>
        </w:rPr>
      </w:pPr>
    </w:p>
    <w:p w14:paraId="3F4035E9" w14:textId="77777777" w:rsidR="003113C0" w:rsidRPr="00F63ED9" w:rsidRDefault="003113C0" w:rsidP="003113C0">
      <w:pPr>
        <w:autoSpaceDE w:val="0"/>
        <w:autoSpaceDN w:val="0"/>
        <w:adjustRightInd w:val="0"/>
        <w:rPr>
          <w:rFonts w:ascii="Times New Roman" w:hAnsi="Times New Roman"/>
          <w:iCs/>
        </w:rPr>
      </w:pPr>
    </w:p>
    <w:p w14:paraId="1D610017" w14:textId="77777777" w:rsidR="003113C0" w:rsidRPr="00F63ED9" w:rsidRDefault="003113C0" w:rsidP="003113C0">
      <w:pPr>
        <w:autoSpaceDE w:val="0"/>
        <w:autoSpaceDN w:val="0"/>
        <w:adjustRightInd w:val="0"/>
        <w:rPr>
          <w:rFonts w:ascii="Times New Roman" w:hAnsi="Times New Roman"/>
          <w:iCs/>
        </w:rPr>
      </w:pPr>
    </w:p>
    <w:p w14:paraId="2D4D4108" w14:textId="77777777" w:rsidR="003113C0" w:rsidRPr="00F63ED9" w:rsidRDefault="003113C0" w:rsidP="003113C0">
      <w:pPr>
        <w:autoSpaceDE w:val="0"/>
        <w:autoSpaceDN w:val="0"/>
        <w:adjustRightInd w:val="0"/>
        <w:rPr>
          <w:rFonts w:ascii="Times New Roman" w:hAnsi="Times New Roman"/>
        </w:rPr>
      </w:pPr>
      <w:r w:rsidRPr="00F63ED9">
        <w:rPr>
          <w:rFonts w:ascii="Times New Roman" w:hAnsi="Times New Roman"/>
        </w:rPr>
        <w:t>U_______________dana,_________2019. godine.</w:t>
      </w:r>
    </w:p>
    <w:p w14:paraId="07C49F1C" w14:textId="77777777" w:rsidR="003113C0" w:rsidRPr="00F63ED9" w:rsidRDefault="003113C0" w:rsidP="003113C0">
      <w:pPr>
        <w:autoSpaceDE w:val="0"/>
        <w:autoSpaceDN w:val="0"/>
        <w:adjustRightInd w:val="0"/>
        <w:rPr>
          <w:rFonts w:ascii="Times New Roman" w:hAnsi="Times New Roman"/>
        </w:rPr>
      </w:pPr>
    </w:p>
    <w:p w14:paraId="1D18A86D" w14:textId="77777777" w:rsidR="003113C0" w:rsidRPr="00F63ED9" w:rsidRDefault="003113C0" w:rsidP="003113C0">
      <w:pPr>
        <w:autoSpaceDE w:val="0"/>
        <w:autoSpaceDN w:val="0"/>
        <w:adjustRightInd w:val="0"/>
        <w:rPr>
          <w:rFonts w:ascii="Times New Roman" w:hAnsi="Times New Roman"/>
          <w:b/>
        </w:rPr>
      </w:pPr>
    </w:p>
    <w:p w14:paraId="56021A5D" w14:textId="77777777" w:rsidR="003113C0" w:rsidRPr="00F63ED9" w:rsidRDefault="003113C0" w:rsidP="003113C0">
      <w:pPr>
        <w:autoSpaceDE w:val="0"/>
        <w:autoSpaceDN w:val="0"/>
        <w:adjustRightInd w:val="0"/>
        <w:rPr>
          <w:rFonts w:ascii="Times New Roman" w:hAnsi="Times New Roman"/>
          <w:b/>
        </w:rPr>
      </w:pPr>
    </w:p>
    <w:p w14:paraId="29BA478A" w14:textId="77777777" w:rsidR="003113C0" w:rsidRPr="00F63ED9" w:rsidRDefault="003113C0" w:rsidP="003113C0">
      <w:pPr>
        <w:autoSpaceDE w:val="0"/>
        <w:autoSpaceDN w:val="0"/>
        <w:adjustRightInd w:val="0"/>
        <w:rPr>
          <w:rFonts w:ascii="Times New Roman" w:hAnsi="Times New Roman"/>
          <w:b/>
          <w:i/>
        </w:rPr>
      </w:pPr>
      <w:r w:rsidRPr="00F63ED9">
        <w:rPr>
          <w:rFonts w:ascii="Times New Roman" w:hAnsi="Times New Roman"/>
          <w:b/>
          <w:i/>
        </w:rPr>
        <w:tab/>
      </w:r>
      <w:r w:rsidRPr="00F63ED9">
        <w:rPr>
          <w:rFonts w:ascii="Times New Roman" w:hAnsi="Times New Roman"/>
          <w:b/>
          <w:i/>
        </w:rPr>
        <w:tab/>
      </w:r>
    </w:p>
    <w:p w14:paraId="6A57463B" w14:textId="77777777" w:rsidR="003113C0" w:rsidRPr="00F63ED9" w:rsidRDefault="003113C0" w:rsidP="003113C0">
      <w:pPr>
        <w:autoSpaceDE w:val="0"/>
        <w:autoSpaceDN w:val="0"/>
        <w:adjustRightInd w:val="0"/>
        <w:rPr>
          <w:rFonts w:ascii="Times New Roman" w:hAnsi="Times New Roman"/>
          <w:b/>
          <w:i/>
        </w:rPr>
      </w:pPr>
    </w:p>
    <w:p w14:paraId="312E421E" w14:textId="77777777" w:rsidR="003113C0" w:rsidRPr="00F63ED9" w:rsidRDefault="003113C0" w:rsidP="003113C0">
      <w:pPr>
        <w:autoSpaceDE w:val="0"/>
        <w:autoSpaceDN w:val="0"/>
        <w:adjustRightInd w:val="0"/>
        <w:rPr>
          <w:rFonts w:ascii="Times New Roman" w:hAnsi="Times New Roman"/>
          <w:b/>
          <w:i/>
        </w:rPr>
      </w:pPr>
    </w:p>
    <w:p w14:paraId="56AB35F7" w14:textId="77777777" w:rsidR="003113C0" w:rsidRPr="00F63ED9" w:rsidRDefault="003113C0" w:rsidP="003113C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F63ED9">
        <w:rPr>
          <w:rFonts w:ascii="Times New Roman" w:hAnsi="Times New Roman"/>
          <w:b/>
          <w:bCs/>
        </w:rPr>
        <w:lastRenderedPageBreak/>
        <w:t>Obrazac 4</w:t>
      </w:r>
    </w:p>
    <w:p w14:paraId="01421FFF" w14:textId="77777777" w:rsidR="003113C0" w:rsidRPr="00F63ED9" w:rsidRDefault="003113C0" w:rsidP="003113C0">
      <w:pPr>
        <w:widowControl w:val="0"/>
        <w:autoSpaceDE w:val="0"/>
        <w:autoSpaceDN w:val="0"/>
        <w:adjustRightInd w:val="0"/>
        <w:jc w:val="center"/>
        <w:rPr>
          <w:rFonts w:ascii="Times New Roman" w:hAnsi="Times New Roman"/>
          <w:b/>
          <w:bCs/>
        </w:rPr>
      </w:pPr>
    </w:p>
    <w:p w14:paraId="60D23641" w14:textId="77777777" w:rsidR="003113C0" w:rsidRPr="00F63ED9" w:rsidRDefault="003113C0" w:rsidP="003113C0">
      <w:pPr>
        <w:widowControl w:val="0"/>
        <w:autoSpaceDE w:val="0"/>
        <w:autoSpaceDN w:val="0"/>
        <w:adjustRightInd w:val="0"/>
        <w:jc w:val="center"/>
        <w:rPr>
          <w:rFonts w:ascii="Times New Roman" w:hAnsi="Times New Roman"/>
          <w:b/>
          <w:bCs/>
        </w:rPr>
      </w:pPr>
    </w:p>
    <w:p w14:paraId="7B78336D" w14:textId="77777777" w:rsidR="003113C0" w:rsidRPr="00F63ED9" w:rsidRDefault="003113C0" w:rsidP="003113C0">
      <w:pPr>
        <w:widowControl w:val="0"/>
        <w:autoSpaceDE w:val="0"/>
        <w:autoSpaceDN w:val="0"/>
        <w:adjustRightInd w:val="0"/>
        <w:jc w:val="center"/>
        <w:rPr>
          <w:rFonts w:ascii="Times New Roman" w:hAnsi="Times New Roman"/>
          <w:b/>
          <w:bCs/>
        </w:rPr>
      </w:pPr>
      <w:r w:rsidRPr="00F63ED9">
        <w:rPr>
          <w:rFonts w:ascii="Times New Roman" w:hAnsi="Times New Roman"/>
          <w:b/>
          <w:bCs/>
        </w:rPr>
        <w:t>IZJAVA O DOSTAVI JAMSTVA</w:t>
      </w:r>
    </w:p>
    <w:p w14:paraId="4D59E3C5" w14:textId="77777777" w:rsidR="003113C0" w:rsidRPr="00F63ED9" w:rsidRDefault="003113C0" w:rsidP="003113C0">
      <w:pPr>
        <w:widowControl w:val="0"/>
        <w:autoSpaceDE w:val="0"/>
        <w:autoSpaceDN w:val="0"/>
        <w:adjustRightInd w:val="0"/>
        <w:jc w:val="center"/>
        <w:rPr>
          <w:rFonts w:ascii="Times New Roman" w:hAnsi="Times New Roman"/>
          <w:b/>
          <w:bCs/>
        </w:rPr>
      </w:pPr>
    </w:p>
    <w:p w14:paraId="0C83CA1F" w14:textId="77777777" w:rsidR="003113C0" w:rsidRPr="00F63ED9" w:rsidRDefault="003113C0" w:rsidP="003113C0">
      <w:pPr>
        <w:rPr>
          <w:rFonts w:ascii="Times New Roman" w:hAnsi="Times New Roman"/>
          <w:b/>
          <w:bCs/>
        </w:rPr>
      </w:pPr>
    </w:p>
    <w:p w14:paraId="36EDBAAA" w14:textId="4D2467B2" w:rsidR="003113C0" w:rsidRPr="00F81307" w:rsidRDefault="003113C0" w:rsidP="00F81307">
      <w:pPr>
        <w:pStyle w:val="Zaglavlje"/>
        <w:jc w:val="center"/>
        <w:rPr>
          <w:rFonts w:ascii="Times New Roman" w:hAnsi="Times New Roman"/>
          <w:b/>
          <w:sz w:val="28"/>
          <w:szCs w:val="28"/>
          <w:lang w:val="nl-NL"/>
        </w:rPr>
      </w:pPr>
      <w:r w:rsidRPr="00F63ED9">
        <w:rPr>
          <w:rFonts w:ascii="Times New Roman" w:hAnsi="Times New Roman"/>
          <w:color w:val="000000"/>
        </w:rPr>
        <w:t xml:space="preserve">Za potrebe postupka jednostavne  nabave </w:t>
      </w:r>
      <w:r w:rsidRPr="00F63ED9">
        <w:rPr>
          <w:rFonts w:ascii="Times New Roman" w:hAnsi="Times New Roman"/>
          <w:b/>
        </w:rPr>
        <w:t>„</w:t>
      </w:r>
      <w:r w:rsidR="00F81307" w:rsidRPr="00F81307">
        <w:rPr>
          <w:rFonts w:ascii="Times New Roman" w:hAnsi="Times New Roman"/>
          <w:b/>
          <w:bCs/>
          <w:iCs/>
          <w:sz w:val="24"/>
          <w:szCs w:val="24"/>
        </w:rPr>
        <w:t xml:space="preserve">USLUGE DOBROVOLJNOG (DODATNOG) </w:t>
      </w:r>
      <w:r w:rsidR="00F81307" w:rsidRPr="00F81307">
        <w:rPr>
          <w:rFonts w:ascii="Times New Roman" w:hAnsi="Times New Roman"/>
          <w:b/>
          <w:bCs/>
          <w:iCs/>
          <w:sz w:val="24"/>
          <w:szCs w:val="24"/>
        </w:rPr>
        <w:br/>
        <w:t>ZDRAVSTVENOG OSIGURANJA</w:t>
      </w:r>
      <w:r w:rsidRPr="00F63ED9">
        <w:rPr>
          <w:rFonts w:ascii="Times New Roman" w:hAnsi="Times New Roman"/>
          <w:b/>
        </w:rPr>
        <w:t>“</w:t>
      </w:r>
      <w:r w:rsidRPr="00F63ED9">
        <w:rPr>
          <w:rFonts w:ascii="Times New Roman" w:hAnsi="Times New Roman"/>
        </w:rPr>
        <w:t xml:space="preserve"> </w:t>
      </w:r>
      <w:r w:rsidRPr="00F63ED9">
        <w:rPr>
          <w:rFonts w:ascii="Times New Roman" w:hAnsi="Times New Roman"/>
          <w:b/>
        </w:rPr>
        <w:t>k</w:t>
      </w:r>
      <w:r w:rsidRPr="00F63ED9">
        <w:rPr>
          <w:rFonts w:ascii="Times New Roman" w:hAnsi="Times New Roman"/>
          <w:color w:val="000000"/>
        </w:rPr>
        <w:t xml:space="preserve">ao ponuditelj (upisati naziv </w:t>
      </w:r>
      <w:r w:rsidRPr="00F63ED9">
        <w:rPr>
          <w:rFonts w:ascii="Times New Roman" w:hAnsi="Times New Roman"/>
          <w:b/>
        </w:rPr>
        <w:t>_______________________________________________________</w:t>
      </w:r>
      <w:r w:rsidR="00F81307">
        <w:rPr>
          <w:rFonts w:ascii="Times New Roman" w:hAnsi="Times New Roman"/>
          <w:b/>
        </w:rPr>
        <w:t>__________________________</w:t>
      </w:r>
    </w:p>
    <w:p w14:paraId="591ED676" w14:textId="77777777" w:rsidR="003113C0" w:rsidRPr="00F63ED9" w:rsidRDefault="003113C0" w:rsidP="003113C0">
      <w:pPr>
        <w:autoSpaceDE w:val="0"/>
        <w:autoSpaceDN w:val="0"/>
        <w:adjustRightInd w:val="0"/>
        <w:jc w:val="both"/>
        <w:rPr>
          <w:rFonts w:ascii="Times New Roman" w:hAnsi="Times New Roman"/>
          <w:color w:val="000000"/>
        </w:rPr>
      </w:pPr>
    </w:p>
    <w:p w14:paraId="0F164A62" w14:textId="77777777" w:rsidR="003113C0" w:rsidRPr="00F63ED9" w:rsidRDefault="003113C0" w:rsidP="003113C0">
      <w:pPr>
        <w:autoSpaceDE w:val="0"/>
        <w:autoSpaceDN w:val="0"/>
        <w:adjustRightInd w:val="0"/>
        <w:jc w:val="both"/>
        <w:rPr>
          <w:rFonts w:ascii="Times New Roman" w:hAnsi="Times New Roman"/>
          <w:color w:val="000000"/>
        </w:rPr>
      </w:pPr>
      <w:r w:rsidRPr="00F63ED9">
        <w:rPr>
          <w:rFonts w:ascii="Times New Roman" w:hAnsi="Times New Roman"/>
          <w:color w:val="000000"/>
        </w:rPr>
        <w:t>izjavljujemo da</w:t>
      </w:r>
      <w:r w:rsidRPr="00F63ED9">
        <w:rPr>
          <w:rFonts w:ascii="Times New Roman" w:hAnsi="Times New Roman"/>
          <w:b/>
          <w:bCs/>
          <w:color w:val="000000"/>
        </w:rPr>
        <w:t xml:space="preserve"> </w:t>
      </w:r>
      <w:r w:rsidRPr="00F63ED9">
        <w:rPr>
          <w:rFonts w:ascii="Times New Roman" w:hAnsi="Times New Roman"/>
          <w:color w:val="000000"/>
        </w:rPr>
        <w:t xml:space="preserve">ćemo: </w:t>
      </w:r>
    </w:p>
    <w:p w14:paraId="65303916" w14:textId="77777777" w:rsidR="003113C0" w:rsidRPr="00F63ED9" w:rsidRDefault="003113C0" w:rsidP="003113C0">
      <w:pPr>
        <w:autoSpaceDE w:val="0"/>
        <w:autoSpaceDN w:val="0"/>
        <w:adjustRightInd w:val="0"/>
        <w:jc w:val="both"/>
        <w:rPr>
          <w:rFonts w:ascii="Times New Roman" w:hAnsi="Times New Roman"/>
          <w:color w:val="000000"/>
        </w:rPr>
      </w:pPr>
    </w:p>
    <w:p w14:paraId="060AF6A2" w14:textId="4AB6ACFA" w:rsidR="003113C0" w:rsidRPr="00F63ED9" w:rsidRDefault="003113C0" w:rsidP="003113C0">
      <w:pPr>
        <w:autoSpaceDE w:val="0"/>
        <w:autoSpaceDN w:val="0"/>
        <w:adjustRightInd w:val="0"/>
        <w:jc w:val="both"/>
        <w:rPr>
          <w:rFonts w:ascii="Times New Roman" w:hAnsi="Times New Roman"/>
          <w:color w:val="000000"/>
        </w:rPr>
      </w:pPr>
      <w:r w:rsidRPr="00F63ED9">
        <w:rPr>
          <w:rFonts w:ascii="Times New Roman" w:hAnsi="Times New Roman"/>
          <w:color w:val="000000"/>
        </w:rPr>
        <w:t xml:space="preserve">- </w:t>
      </w:r>
      <w:r w:rsidRPr="00F63ED9">
        <w:rPr>
          <w:rFonts w:ascii="Times New Roman" w:hAnsi="Times New Roman"/>
        </w:rPr>
        <w:t xml:space="preserve">prilikom dostave potpisanog primjerka Ugovora </w:t>
      </w:r>
      <w:r w:rsidRPr="00F63ED9">
        <w:rPr>
          <w:rFonts w:ascii="Times New Roman" w:hAnsi="Times New Roman"/>
          <w:color w:val="000000"/>
        </w:rPr>
        <w:t xml:space="preserve">ili  najkasnije  u roku od 15  dana od sklapanja Ugovora o nabavi dostaviti Naručitelju jamstvo za uredno ispunjenje ugovora u obliku neopozive i bezuvjetne, bankarske garancije na „prvi poziv“ </w:t>
      </w:r>
      <w:r w:rsidR="00822E26">
        <w:rPr>
          <w:rFonts w:ascii="Times New Roman" w:hAnsi="Times New Roman"/>
          <w:color w:val="000000"/>
        </w:rPr>
        <w:t>i „bez prigovora“ u visini od 5% (pet</w:t>
      </w:r>
      <w:r w:rsidRPr="00F63ED9">
        <w:rPr>
          <w:rFonts w:ascii="Times New Roman" w:hAnsi="Times New Roman"/>
          <w:color w:val="000000"/>
        </w:rPr>
        <w:t xml:space="preserve"> posto) od ugovorene vrijednosti s uključenim PDV-om ili dati novčani polog u traženom iznosu. </w:t>
      </w:r>
      <w:r w:rsidRPr="00F63ED9">
        <w:rPr>
          <w:rFonts w:ascii="Times New Roman" w:hAnsi="Times New Roman"/>
        </w:rPr>
        <w:t xml:space="preserve">Bankarska garancija  će </w:t>
      </w:r>
      <w:r w:rsidRPr="00F63ED9">
        <w:rPr>
          <w:rFonts w:ascii="Times New Roman" w:hAnsi="Times New Roman"/>
          <w:color w:val="000000"/>
        </w:rPr>
        <w:t xml:space="preserve">glasiti na </w:t>
      </w:r>
      <w:r w:rsidRPr="00F63ED9">
        <w:rPr>
          <w:rFonts w:ascii="Times New Roman" w:hAnsi="Times New Roman"/>
          <w:b/>
          <w:color w:val="000000"/>
        </w:rPr>
        <w:t>Grad Poreč-</w:t>
      </w:r>
      <w:proofErr w:type="spellStart"/>
      <w:r w:rsidRPr="00F63ED9">
        <w:rPr>
          <w:rFonts w:ascii="Times New Roman" w:hAnsi="Times New Roman"/>
          <w:b/>
          <w:color w:val="000000"/>
        </w:rPr>
        <w:t>Parenzo</w:t>
      </w:r>
      <w:proofErr w:type="spellEnd"/>
      <w:r w:rsidRPr="00F63ED9">
        <w:rPr>
          <w:rFonts w:ascii="Times New Roman" w:hAnsi="Times New Roman"/>
          <w:b/>
          <w:color w:val="000000"/>
        </w:rPr>
        <w:t xml:space="preserve">, </w:t>
      </w:r>
      <w:r w:rsidRPr="00F63ED9">
        <w:rPr>
          <w:rFonts w:ascii="Times New Roman" w:hAnsi="Times New Roman"/>
          <w:color w:val="000000"/>
        </w:rPr>
        <w:t xml:space="preserve">Obala </w:t>
      </w:r>
      <w:proofErr w:type="spellStart"/>
      <w:r w:rsidRPr="00F63ED9">
        <w:rPr>
          <w:rFonts w:ascii="Times New Roman" w:hAnsi="Times New Roman"/>
          <w:color w:val="000000"/>
        </w:rPr>
        <w:t>m.Tita</w:t>
      </w:r>
      <w:proofErr w:type="spellEnd"/>
      <w:r w:rsidRPr="00F63ED9">
        <w:rPr>
          <w:rFonts w:ascii="Times New Roman" w:hAnsi="Times New Roman"/>
          <w:color w:val="000000"/>
        </w:rPr>
        <w:t xml:space="preserve"> 5, Poreč.  </w:t>
      </w:r>
    </w:p>
    <w:p w14:paraId="6DA45F12" w14:textId="77777777" w:rsidR="003113C0" w:rsidRPr="00F63ED9" w:rsidRDefault="003113C0" w:rsidP="003113C0">
      <w:pPr>
        <w:autoSpaceDE w:val="0"/>
        <w:autoSpaceDN w:val="0"/>
        <w:adjustRightInd w:val="0"/>
        <w:jc w:val="both"/>
        <w:rPr>
          <w:rFonts w:ascii="Times New Roman" w:hAnsi="Times New Roman"/>
          <w:color w:val="000000"/>
        </w:rPr>
      </w:pPr>
    </w:p>
    <w:p w14:paraId="55E0148C" w14:textId="77777777" w:rsidR="003113C0" w:rsidRPr="00F63ED9" w:rsidRDefault="003113C0" w:rsidP="003113C0">
      <w:pPr>
        <w:autoSpaceDE w:val="0"/>
        <w:autoSpaceDN w:val="0"/>
        <w:adjustRightInd w:val="0"/>
        <w:jc w:val="both"/>
        <w:rPr>
          <w:rFonts w:ascii="Times New Roman" w:hAnsi="Times New Roman"/>
          <w:color w:val="000000"/>
        </w:rPr>
      </w:pPr>
      <w:r w:rsidRPr="00F63ED9">
        <w:rPr>
          <w:rFonts w:ascii="Times New Roman" w:hAnsi="Times New Roman"/>
          <w:color w:val="000000"/>
        </w:rPr>
        <w:t xml:space="preserve">Jamstvo će biti  naplaćeno u slučaju povrede ugovornih obveza od strane odabranog ponuditelja. </w:t>
      </w:r>
    </w:p>
    <w:p w14:paraId="108124FD" w14:textId="77777777" w:rsidR="003113C0" w:rsidRPr="00F63ED9" w:rsidRDefault="003113C0" w:rsidP="003113C0">
      <w:pPr>
        <w:autoSpaceDE w:val="0"/>
        <w:autoSpaceDN w:val="0"/>
        <w:adjustRightInd w:val="0"/>
        <w:jc w:val="both"/>
        <w:rPr>
          <w:rFonts w:ascii="Times New Roman" w:hAnsi="Times New Roman"/>
          <w:color w:val="000000"/>
        </w:rPr>
      </w:pPr>
    </w:p>
    <w:p w14:paraId="4574C77D" w14:textId="77777777" w:rsidR="003113C0" w:rsidRPr="00F63ED9" w:rsidRDefault="003113C0" w:rsidP="003113C0">
      <w:pPr>
        <w:autoSpaceDE w:val="0"/>
        <w:autoSpaceDN w:val="0"/>
        <w:adjustRightInd w:val="0"/>
        <w:jc w:val="both"/>
        <w:rPr>
          <w:rFonts w:ascii="Times New Roman" w:hAnsi="Times New Roman"/>
          <w:color w:val="000000"/>
        </w:rPr>
      </w:pPr>
      <w:r w:rsidRPr="00F63ED9">
        <w:rPr>
          <w:rFonts w:ascii="Times New Roman" w:hAnsi="Times New Roman"/>
          <w:color w:val="000000"/>
        </w:rPr>
        <w:t xml:space="preserve">Jamstvo mora biti valjano 60 dana od isteka ugovorenog roka za izvršenje usluge; </w:t>
      </w:r>
    </w:p>
    <w:p w14:paraId="11302361" w14:textId="47F80891" w:rsidR="003113C0" w:rsidRDefault="003113C0" w:rsidP="0001511A">
      <w:pPr>
        <w:autoSpaceDE w:val="0"/>
        <w:autoSpaceDN w:val="0"/>
        <w:adjustRightInd w:val="0"/>
        <w:jc w:val="both"/>
        <w:rPr>
          <w:rFonts w:ascii="Times New Roman" w:hAnsi="Times New Roman"/>
          <w:color w:val="000000"/>
        </w:rPr>
      </w:pPr>
    </w:p>
    <w:p w14:paraId="116D7D7E" w14:textId="77777777" w:rsidR="0001511A" w:rsidRDefault="0001511A" w:rsidP="0001511A">
      <w:pPr>
        <w:autoSpaceDE w:val="0"/>
        <w:autoSpaceDN w:val="0"/>
        <w:adjustRightInd w:val="0"/>
        <w:jc w:val="both"/>
        <w:rPr>
          <w:rFonts w:ascii="Times New Roman" w:hAnsi="Times New Roman"/>
          <w:color w:val="000000"/>
        </w:rPr>
      </w:pPr>
    </w:p>
    <w:p w14:paraId="307403F2" w14:textId="77777777" w:rsidR="0001511A" w:rsidRDefault="0001511A" w:rsidP="0001511A">
      <w:pPr>
        <w:autoSpaceDE w:val="0"/>
        <w:autoSpaceDN w:val="0"/>
        <w:adjustRightInd w:val="0"/>
        <w:jc w:val="both"/>
        <w:rPr>
          <w:rFonts w:ascii="Times New Roman" w:hAnsi="Times New Roman"/>
          <w:color w:val="000000"/>
        </w:rPr>
      </w:pPr>
    </w:p>
    <w:p w14:paraId="6DC82517" w14:textId="77777777" w:rsidR="0001511A" w:rsidRDefault="0001511A" w:rsidP="0001511A">
      <w:pPr>
        <w:autoSpaceDE w:val="0"/>
        <w:autoSpaceDN w:val="0"/>
        <w:adjustRightInd w:val="0"/>
        <w:jc w:val="both"/>
        <w:rPr>
          <w:rFonts w:ascii="Times New Roman" w:hAnsi="Times New Roman"/>
          <w:color w:val="000000"/>
        </w:rPr>
      </w:pPr>
    </w:p>
    <w:p w14:paraId="3243DCD1" w14:textId="77777777" w:rsidR="0001511A" w:rsidRPr="00F63ED9" w:rsidRDefault="0001511A" w:rsidP="0001511A">
      <w:pPr>
        <w:autoSpaceDE w:val="0"/>
        <w:autoSpaceDN w:val="0"/>
        <w:adjustRightInd w:val="0"/>
        <w:jc w:val="both"/>
        <w:rPr>
          <w:rFonts w:ascii="Times New Roman" w:hAnsi="Times New Roman"/>
          <w:noProof/>
        </w:rPr>
      </w:pPr>
    </w:p>
    <w:p w14:paraId="7EC9FB0E" w14:textId="77777777" w:rsidR="003113C0" w:rsidRPr="00F63ED9" w:rsidRDefault="003113C0" w:rsidP="003113C0">
      <w:pPr>
        <w:autoSpaceDE w:val="0"/>
        <w:autoSpaceDN w:val="0"/>
        <w:adjustRightInd w:val="0"/>
        <w:jc w:val="both"/>
        <w:rPr>
          <w:rFonts w:ascii="Times New Roman" w:hAnsi="Times New Roman"/>
          <w:noProof/>
        </w:rPr>
      </w:pPr>
    </w:p>
    <w:p w14:paraId="25B143FB" w14:textId="77777777" w:rsidR="003113C0" w:rsidRPr="00F63ED9" w:rsidRDefault="003113C0" w:rsidP="003113C0">
      <w:pPr>
        <w:autoSpaceDE w:val="0"/>
        <w:autoSpaceDN w:val="0"/>
        <w:adjustRightInd w:val="0"/>
        <w:jc w:val="both"/>
        <w:rPr>
          <w:rFonts w:ascii="Times New Roman" w:hAnsi="Times New Roman"/>
        </w:rPr>
      </w:pPr>
    </w:p>
    <w:p w14:paraId="1C89C808" w14:textId="77777777" w:rsidR="003113C0" w:rsidRPr="00F63ED9" w:rsidRDefault="003113C0" w:rsidP="003113C0">
      <w:pPr>
        <w:autoSpaceDE w:val="0"/>
        <w:autoSpaceDN w:val="0"/>
        <w:adjustRightInd w:val="0"/>
        <w:rPr>
          <w:rFonts w:ascii="Times New Roman" w:hAnsi="Times New Roman"/>
          <w:color w:val="000000"/>
        </w:rPr>
      </w:pPr>
    </w:p>
    <w:p w14:paraId="6CCB9832" w14:textId="77777777" w:rsidR="003113C0" w:rsidRPr="00F63ED9" w:rsidRDefault="003113C0" w:rsidP="003113C0">
      <w:pPr>
        <w:jc w:val="both"/>
        <w:outlineLvl w:val="0"/>
        <w:rPr>
          <w:rFonts w:ascii="Times New Roman" w:hAnsi="Times New Roman"/>
          <w:b/>
          <w:bCs/>
        </w:rPr>
      </w:pPr>
      <w:r w:rsidRPr="00F63ED9">
        <w:rPr>
          <w:rFonts w:ascii="Times New Roman" w:hAnsi="Times New Roman"/>
          <w:bCs/>
        </w:rPr>
        <w:t>U ____________________, __________2019.</w:t>
      </w:r>
      <w:r w:rsidRPr="00F63ED9">
        <w:rPr>
          <w:rFonts w:ascii="Times New Roman" w:hAnsi="Times New Roman"/>
          <w:b/>
          <w:bCs/>
        </w:rPr>
        <w:t xml:space="preserve">  </w:t>
      </w:r>
    </w:p>
    <w:p w14:paraId="599AA655" w14:textId="77777777" w:rsidR="003113C0" w:rsidRPr="00F63ED9" w:rsidRDefault="003113C0" w:rsidP="003113C0">
      <w:pPr>
        <w:jc w:val="both"/>
        <w:outlineLvl w:val="0"/>
        <w:rPr>
          <w:rFonts w:ascii="Times New Roman" w:hAnsi="Times New Roman"/>
          <w:b/>
          <w:bCs/>
        </w:rPr>
      </w:pPr>
    </w:p>
    <w:p w14:paraId="1CEBE193" w14:textId="77777777" w:rsidR="003113C0" w:rsidRPr="00F63ED9" w:rsidRDefault="003113C0" w:rsidP="003113C0">
      <w:pPr>
        <w:jc w:val="both"/>
        <w:outlineLvl w:val="0"/>
        <w:rPr>
          <w:rFonts w:ascii="Times New Roman" w:hAnsi="Times New Roman"/>
          <w:b/>
          <w:bCs/>
        </w:rPr>
      </w:pPr>
    </w:p>
    <w:p w14:paraId="20397DF3" w14:textId="77777777" w:rsidR="003113C0" w:rsidRPr="00F63ED9" w:rsidRDefault="003113C0" w:rsidP="003113C0">
      <w:pPr>
        <w:jc w:val="both"/>
        <w:outlineLvl w:val="0"/>
        <w:rPr>
          <w:rFonts w:ascii="Times New Roman" w:hAnsi="Times New Roman"/>
          <w:b/>
          <w:bCs/>
        </w:rPr>
      </w:pPr>
      <w:r w:rsidRPr="00F63ED9">
        <w:rPr>
          <w:rFonts w:ascii="Times New Roman" w:hAnsi="Times New Roman"/>
          <w:b/>
          <w:bCs/>
        </w:rPr>
        <w:tab/>
      </w:r>
      <w:r w:rsidRPr="00F63ED9">
        <w:rPr>
          <w:rFonts w:ascii="Times New Roman" w:hAnsi="Times New Roman"/>
          <w:b/>
          <w:bCs/>
        </w:rPr>
        <w:tab/>
      </w:r>
      <w:r w:rsidRPr="00F63ED9">
        <w:rPr>
          <w:rFonts w:ascii="Times New Roman" w:hAnsi="Times New Roman"/>
          <w:b/>
          <w:bCs/>
        </w:rPr>
        <w:tab/>
      </w:r>
      <w:r w:rsidRPr="00F63ED9">
        <w:rPr>
          <w:rFonts w:ascii="Times New Roman" w:hAnsi="Times New Roman"/>
          <w:b/>
          <w:bCs/>
        </w:rPr>
        <w:tab/>
      </w:r>
      <w:r w:rsidRPr="00F63ED9">
        <w:rPr>
          <w:rFonts w:ascii="Times New Roman" w:hAnsi="Times New Roman"/>
          <w:b/>
          <w:bCs/>
        </w:rPr>
        <w:tab/>
      </w:r>
      <w:r w:rsidRPr="00F63ED9">
        <w:rPr>
          <w:rFonts w:ascii="Times New Roman" w:hAnsi="Times New Roman"/>
          <w:b/>
          <w:bCs/>
        </w:rPr>
        <w:tab/>
        <w:t xml:space="preserve">                   Ponuditelj:</w:t>
      </w:r>
    </w:p>
    <w:p w14:paraId="58A199EF" w14:textId="77777777" w:rsidR="003113C0" w:rsidRPr="00F63ED9" w:rsidRDefault="003113C0" w:rsidP="003113C0">
      <w:pPr>
        <w:jc w:val="center"/>
        <w:rPr>
          <w:rFonts w:ascii="Times New Roman" w:hAnsi="Times New Roman"/>
          <w:bCs/>
        </w:rPr>
      </w:pPr>
      <w:r w:rsidRPr="00F63ED9">
        <w:rPr>
          <w:rFonts w:ascii="Times New Roman" w:hAnsi="Times New Roman"/>
          <w:noProof/>
        </w:rPr>
        <mc:AlternateContent>
          <mc:Choice Requires="wps">
            <w:drawing>
              <wp:anchor distT="4294967294" distB="4294967294" distL="114300" distR="114300" simplePos="0" relativeHeight="251659264" behindDoc="0" locked="0" layoutInCell="1" allowOverlap="1" wp14:anchorId="2283F6E1" wp14:editId="3BA2E098">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5546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4A9B4AAD" w14:textId="77777777" w:rsidR="003113C0" w:rsidRPr="00F63ED9" w:rsidRDefault="003113C0" w:rsidP="003113C0">
      <w:pPr>
        <w:rPr>
          <w:rFonts w:ascii="Times New Roman" w:hAnsi="Times New Roman"/>
        </w:rPr>
      </w:pPr>
    </w:p>
    <w:p w14:paraId="428CBB6B" w14:textId="77777777" w:rsidR="003113C0" w:rsidRPr="00F63ED9" w:rsidRDefault="003113C0" w:rsidP="003113C0">
      <w:pPr>
        <w:jc w:val="center"/>
        <w:rPr>
          <w:rFonts w:ascii="Times New Roman" w:hAnsi="Times New Roman"/>
          <w:bCs/>
        </w:rPr>
      </w:pPr>
      <w:r w:rsidRPr="00F63ED9">
        <w:rPr>
          <w:rFonts w:ascii="Times New Roman" w:hAnsi="Times New Roman"/>
        </w:rPr>
        <w:tab/>
      </w:r>
      <w:r w:rsidRPr="00F63ED9">
        <w:rPr>
          <w:rFonts w:ascii="Times New Roman" w:hAnsi="Times New Roman"/>
          <w:bCs/>
        </w:rPr>
        <w:t xml:space="preserve">                                (tiskano upisati ime i prezime ovlaštene osobe ponuditelja)</w:t>
      </w:r>
    </w:p>
    <w:p w14:paraId="2BFED948" w14:textId="77777777" w:rsidR="003113C0" w:rsidRPr="00F63ED9" w:rsidRDefault="003113C0" w:rsidP="003113C0">
      <w:pPr>
        <w:rPr>
          <w:rFonts w:ascii="Times New Roman" w:hAnsi="Times New Roman"/>
        </w:rPr>
      </w:pPr>
    </w:p>
    <w:p w14:paraId="6AE257BA" w14:textId="77777777" w:rsidR="003113C0" w:rsidRPr="00F63ED9" w:rsidRDefault="003113C0" w:rsidP="003113C0">
      <w:pPr>
        <w:rPr>
          <w:rFonts w:ascii="Times New Roman" w:hAnsi="Times New Roman"/>
        </w:rPr>
      </w:pPr>
      <w:r w:rsidRPr="00F63ED9">
        <w:rPr>
          <w:rFonts w:ascii="Times New Roman" w:hAnsi="Times New Roman"/>
          <w:noProof/>
        </w:rPr>
        <mc:AlternateContent>
          <mc:Choice Requires="wps">
            <w:drawing>
              <wp:anchor distT="4294967294" distB="4294967294" distL="114300" distR="114300" simplePos="0" relativeHeight="251660288" behindDoc="0" locked="0" layoutInCell="1" allowOverlap="1" wp14:anchorId="728EEC4D" wp14:editId="700C31F1">
                <wp:simplePos x="0" y="0"/>
                <wp:positionH relativeFrom="column">
                  <wp:posOffset>1266825</wp:posOffset>
                </wp:positionH>
                <wp:positionV relativeFrom="paragraph">
                  <wp:posOffset>101599</wp:posOffset>
                </wp:positionV>
                <wp:extent cx="466915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BB1C0"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J1HQ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"/>
            </w:pict>
          </mc:Fallback>
        </mc:AlternateContent>
      </w:r>
      <w:r w:rsidRPr="00F63ED9">
        <w:rPr>
          <w:rFonts w:ascii="Times New Roman" w:hAnsi="Times New Roman"/>
        </w:rPr>
        <w:t xml:space="preserve"> (M.P)</w:t>
      </w:r>
    </w:p>
    <w:p w14:paraId="084C59BC" w14:textId="77777777" w:rsidR="003113C0" w:rsidRPr="00F63ED9" w:rsidRDefault="003113C0" w:rsidP="003113C0">
      <w:pPr>
        <w:rPr>
          <w:rFonts w:ascii="Times New Roman" w:hAnsi="Times New Roman"/>
        </w:rPr>
      </w:pPr>
    </w:p>
    <w:p w14:paraId="741B28C8" w14:textId="77777777" w:rsidR="003113C0" w:rsidRPr="00F63ED9" w:rsidRDefault="003113C0" w:rsidP="003113C0">
      <w:pPr>
        <w:tabs>
          <w:tab w:val="left" w:pos="5175"/>
        </w:tabs>
        <w:jc w:val="center"/>
        <w:rPr>
          <w:rFonts w:ascii="Times New Roman" w:hAnsi="Times New Roman"/>
          <w:color w:val="000000"/>
        </w:rPr>
      </w:pPr>
      <w:r w:rsidRPr="00F63ED9">
        <w:rPr>
          <w:rFonts w:ascii="Times New Roman" w:hAnsi="Times New Roman"/>
          <w:bCs/>
        </w:rPr>
        <w:t xml:space="preserve">                       </w:t>
      </w:r>
      <w:r w:rsidRPr="00F63ED9">
        <w:rPr>
          <w:rFonts w:ascii="Times New Roman" w:hAnsi="Times New Roman"/>
          <w:color w:val="000000"/>
        </w:rPr>
        <w:t>(potpis ovlaštene osobe)</w:t>
      </w:r>
    </w:p>
    <w:p w14:paraId="50F8764B" w14:textId="77777777" w:rsidR="003113C0" w:rsidRPr="00F63ED9" w:rsidRDefault="003113C0" w:rsidP="003113C0">
      <w:pPr>
        <w:rPr>
          <w:rFonts w:ascii="Times New Roman" w:hAnsi="Times New Roman"/>
        </w:rPr>
      </w:pPr>
    </w:p>
    <w:p w14:paraId="66DEFBFA" w14:textId="77777777" w:rsidR="003113C0" w:rsidRPr="00F63ED9" w:rsidRDefault="003113C0" w:rsidP="003113C0">
      <w:pPr>
        <w:rPr>
          <w:rFonts w:ascii="Times New Roman" w:hAnsi="Times New Roman"/>
        </w:rPr>
      </w:pPr>
    </w:p>
    <w:p w14:paraId="137592C5" w14:textId="77777777" w:rsidR="003113C0" w:rsidRPr="00F63ED9" w:rsidRDefault="003113C0" w:rsidP="003113C0">
      <w:pPr>
        <w:autoSpaceDE w:val="0"/>
        <w:autoSpaceDN w:val="0"/>
        <w:adjustRightInd w:val="0"/>
        <w:rPr>
          <w:rFonts w:ascii="Times New Roman" w:hAnsi="Times New Roman"/>
          <w:b/>
          <w:i/>
        </w:rPr>
      </w:pPr>
    </w:p>
    <w:p w14:paraId="208C4717" w14:textId="77777777" w:rsidR="003113C0" w:rsidRPr="00F63ED9" w:rsidRDefault="003113C0" w:rsidP="003113C0">
      <w:pPr>
        <w:pStyle w:val="Odlomakpopisa"/>
        <w:jc w:val="both"/>
        <w:rPr>
          <w:rFonts w:ascii="Times New Roman" w:hAnsi="Times New Roman"/>
        </w:rPr>
      </w:pPr>
    </w:p>
    <w:p w14:paraId="409007AF" w14:textId="77777777" w:rsidR="003113C0" w:rsidRPr="00F63ED9" w:rsidRDefault="003113C0" w:rsidP="003113C0">
      <w:pPr>
        <w:pStyle w:val="Odlomakpopisa"/>
        <w:jc w:val="both"/>
        <w:rPr>
          <w:rFonts w:ascii="Times New Roman" w:hAnsi="Times New Roman"/>
        </w:rPr>
      </w:pPr>
    </w:p>
    <w:p w14:paraId="7083A59B" w14:textId="77777777" w:rsidR="003113C0" w:rsidRPr="00F63ED9" w:rsidRDefault="003113C0" w:rsidP="003113C0">
      <w:pPr>
        <w:pStyle w:val="Odlomakpopisa"/>
        <w:ind w:left="0"/>
        <w:rPr>
          <w:rFonts w:ascii="Times New Roman" w:hAnsi="Times New Roman"/>
        </w:rPr>
      </w:pPr>
      <w:bookmarkStart w:id="34" w:name="_GoBack"/>
    </w:p>
    <w:bookmarkEnd w:id="34"/>
    <w:p w14:paraId="05750DC5" w14:textId="40F7B621" w:rsidR="003113C0" w:rsidRPr="00F63ED9" w:rsidRDefault="00312A60" w:rsidP="003113C0">
      <w:pPr>
        <w:pStyle w:val="Odlomakpopisa"/>
        <w:ind w:left="0"/>
        <w:rPr>
          <w:rFonts w:ascii="Times New Roman" w:hAnsi="Times New Roman"/>
        </w:rPr>
      </w:pPr>
      <w:r w:rsidRPr="00312A60">
        <w:rPr>
          <w:rFonts w:ascii="Times New Roman" w:hAnsi="Times New Roman"/>
        </w:rPr>
        <w:object w:dxaOrig="9072" w:dyaOrig="10464" w14:anchorId="27F6C531">
          <v:shape id="_x0000_i1028" type="#_x0000_t75" style="width:453.75pt;height:523.5pt" o:ole="">
            <v:imagedata r:id="rId19" o:title=""/>
          </v:shape>
          <o:OLEObject Type="Embed" ProgID="Word.Document.12" ShapeID="_x0000_i1028" DrawAspect="Content" ObjectID="_1615976363" r:id="rId20">
            <o:FieldCodes>\s</o:FieldCodes>
          </o:OLEObject>
        </w:object>
      </w:r>
    </w:p>
    <w:p w14:paraId="769DE5C0" w14:textId="412C595D" w:rsidR="003113C0" w:rsidRPr="00F63ED9" w:rsidRDefault="001277E4" w:rsidP="003113C0">
      <w:pPr>
        <w:pStyle w:val="Odlomakpopisa"/>
        <w:ind w:left="0"/>
        <w:rPr>
          <w:rFonts w:ascii="Times New Roman" w:hAnsi="Times New Roman"/>
        </w:rPr>
      </w:pPr>
      <w:r w:rsidRPr="001277E4">
        <w:rPr>
          <w:rFonts w:ascii="Times New Roman" w:hAnsi="Times New Roman"/>
        </w:rPr>
        <w:object w:dxaOrig="9072" w:dyaOrig="13776" w14:anchorId="028EF3D1">
          <v:shape id="_x0000_i1029" type="#_x0000_t75" style="width:453.75pt;height:688.5pt" o:ole="">
            <v:imagedata r:id="rId21" o:title=""/>
          </v:shape>
          <o:OLEObject Type="Embed" ProgID="Word.Document.12" ShapeID="_x0000_i1029" DrawAspect="Content" ObjectID="_1615976364" r:id="rId22">
            <o:FieldCodes>\s</o:FieldCodes>
          </o:OLEObject>
        </w:object>
      </w:r>
    </w:p>
    <w:sectPr w:rsidR="003113C0" w:rsidRPr="00F63ED9" w:rsidSect="00FF2AD4">
      <w:footerReference w:type="even" r:id="rId23"/>
      <w:footerReference w:type="default" r:id="rId24"/>
      <w:pgSz w:w="11907" w:h="16840" w:code="9"/>
      <w:pgMar w:top="1417" w:right="1417" w:bottom="1417" w:left="1417" w:header="567" w:footer="851"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A37DC" w14:textId="77777777" w:rsidR="00F21EB3" w:rsidRDefault="00F21EB3" w:rsidP="003D3DB5">
      <w:r>
        <w:separator/>
      </w:r>
    </w:p>
  </w:endnote>
  <w:endnote w:type="continuationSeparator" w:id="0">
    <w:p w14:paraId="0FB76F0D" w14:textId="77777777" w:rsidR="00F21EB3" w:rsidRDefault="00F21EB3" w:rsidP="003D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DengXian">
    <w:altName w:val="SimSun"/>
    <w:charset w:val="86"/>
    <w:family w:val="modern"/>
    <w:pitch w:val="fixed"/>
    <w:sig w:usb0="00000000" w:usb1="080E0000" w:usb2="00000010" w:usb3="00000000" w:csb0="00040000" w:csb1="00000000"/>
  </w:font>
  <w:font w:name="CRO_Calligraph-Bold">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RO_Bookman-Normal">
    <w:altName w:val="Times New Roman"/>
    <w:charset w:val="00"/>
    <w:family w:val="auto"/>
    <w:pitch w:val="variable"/>
    <w:sig w:usb0="00000003" w:usb1="00000000" w:usb2="00000000" w:usb3="00000000" w:csb0="00000001" w:csb1="00000000"/>
  </w:font>
  <w:font w:name="TimesNewRoman,Bold">
    <w:panose1 w:val="00000000000000000000"/>
    <w:charset w:val="EE"/>
    <w:family w:val="auto"/>
    <w:notTrueType/>
    <w:pitch w:val="default"/>
    <w:sig w:usb0="00000005" w:usb1="00000000" w:usb2="00000000" w:usb3="00000000" w:csb0="00000002" w:csb1="00000000"/>
  </w:font>
  <w:font w:name="Arial,Bold">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67268" w14:textId="77777777" w:rsidR="007D462B" w:rsidRDefault="007D462B" w:rsidP="006C61A9">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0E4FE397" w14:textId="77777777" w:rsidR="007D462B" w:rsidRDefault="007D462B">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6D12C" w14:textId="0343F845" w:rsidR="007D462B" w:rsidRDefault="007D462B" w:rsidP="006C61A9">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BF3243">
      <w:rPr>
        <w:rStyle w:val="Brojstranice"/>
        <w:noProof/>
      </w:rPr>
      <w:t>20</w:t>
    </w:r>
    <w:r>
      <w:rPr>
        <w:rStyle w:val="Brojstranice"/>
      </w:rPr>
      <w:fldChar w:fldCharType="end"/>
    </w:r>
  </w:p>
  <w:p w14:paraId="08735EAD" w14:textId="77777777" w:rsidR="007D462B" w:rsidRDefault="007D462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E5D8E" w14:textId="77777777" w:rsidR="00F21EB3" w:rsidRDefault="00F21EB3" w:rsidP="003D3DB5">
      <w:r>
        <w:separator/>
      </w:r>
    </w:p>
  </w:footnote>
  <w:footnote w:type="continuationSeparator" w:id="0">
    <w:p w14:paraId="2DCEC1C1" w14:textId="77777777" w:rsidR="00F21EB3" w:rsidRDefault="00F21EB3" w:rsidP="003D3DB5">
      <w:r>
        <w:continuationSeparator/>
      </w:r>
    </w:p>
  </w:footnote>
  <w:footnote w:id="1">
    <w:p w14:paraId="1EE4E104" w14:textId="77777777" w:rsidR="007D462B" w:rsidRPr="00F370A0" w:rsidRDefault="007D462B" w:rsidP="003113C0">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4D9910AC" w14:textId="77777777" w:rsidR="007D462B" w:rsidRDefault="007D462B" w:rsidP="003113C0">
      <w:pPr>
        <w:pStyle w:val="Tekstfusnote"/>
      </w:pPr>
    </w:p>
  </w:footnote>
  <w:footnote w:id="2">
    <w:p w14:paraId="0421757F" w14:textId="77777777" w:rsidR="007D462B" w:rsidRPr="001A2424" w:rsidRDefault="007D462B" w:rsidP="003113C0">
      <w:pPr>
        <w:pStyle w:val="Tekstfusnote"/>
        <w:rPr>
          <w:i/>
        </w:rPr>
      </w:pPr>
    </w:p>
  </w:footnote>
  <w:footnote w:id="3">
    <w:p w14:paraId="12A548E7" w14:textId="77777777" w:rsidR="007D462B" w:rsidRDefault="007D462B" w:rsidP="003113C0">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14:paraId="69EA8F7F" w14:textId="77777777" w:rsidR="007D462B" w:rsidRPr="00F370A0" w:rsidRDefault="007D462B" w:rsidP="003113C0">
      <w:pPr>
        <w:pStyle w:val="Tekstfusnote"/>
        <w:rPr>
          <w:i/>
          <w:sz w:val="18"/>
          <w:szCs w:val="18"/>
        </w:rPr>
      </w:pPr>
    </w:p>
  </w:footnote>
  <w:footnote w:id="5">
    <w:p w14:paraId="668FE336" w14:textId="77777777" w:rsidR="007D462B" w:rsidRPr="004A51D2" w:rsidRDefault="007D462B" w:rsidP="003113C0">
      <w:pPr>
        <w:pStyle w:val="Tekstfusnote"/>
        <w:rPr>
          <w:rFonts w:ascii="Arial" w:hAnsi="Arial" w:cs="Arial"/>
        </w:rPr>
      </w:pPr>
    </w:p>
  </w:footnote>
  <w:footnote w:id="6">
    <w:p w14:paraId="390C73EC" w14:textId="77777777" w:rsidR="007D462B" w:rsidRDefault="007D462B" w:rsidP="003113C0">
      <w:pPr>
        <w:pStyle w:val="Tekstfusnote"/>
      </w:pPr>
      <w:r>
        <w:rPr>
          <w:rStyle w:val="Referencafusnote"/>
        </w:rPr>
        <w:footnoteRef/>
      </w:r>
      <w:r>
        <w:t xml:space="preserve"> </w:t>
      </w:r>
      <w:r w:rsidRPr="00B30774">
        <w:rPr>
          <w:rFonts w:ascii="Times New Roman" w:hAnsi="Times New Roman"/>
          <w:sz w:val="16"/>
          <w:szCs w:val="16"/>
        </w:rPr>
        <w:t>Obvezno potpisuje osoba koja je po zakonu ovlaštena za zastupanje gospodarskog subjekta</w:t>
      </w:r>
    </w:p>
  </w:footnote>
  <w:footnote w:id="7">
    <w:p w14:paraId="2DC7EE64" w14:textId="77777777" w:rsidR="007D462B" w:rsidRDefault="007D462B" w:rsidP="003113C0">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1" w15:restartNumberingAfterBreak="0">
    <w:nsid w:val="00000005"/>
    <w:multiLevelType w:val="singleLevel"/>
    <w:tmpl w:val="00000005"/>
    <w:name w:val="WW8Num11"/>
    <w:lvl w:ilvl="0">
      <w:start w:val="1"/>
      <w:numFmt w:val="decimal"/>
      <w:lvlText w:val="%1."/>
      <w:lvlJc w:val="left"/>
      <w:pPr>
        <w:tabs>
          <w:tab w:val="num" w:pos="0"/>
        </w:tabs>
        <w:ind w:left="720" w:hanging="360"/>
      </w:pPr>
    </w:lvl>
  </w:abstractNum>
  <w:abstractNum w:abstractNumId="2" w15:restartNumberingAfterBreak="0">
    <w:nsid w:val="000D316E"/>
    <w:multiLevelType w:val="multilevel"/>
    <w:tmpl w:val="81367262"/>
    <w:lvl w:ilvl="0">
      <w:start w:val="1"/>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1F94E07"/>
    <w:multiLevelType w:val="hybridMultilevel"/>
    <w:tmpl w:val="58CABA82"/>
    <w:lvl w:ilvl="0" w:tplc="FFFFFFFF">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 w15:restartNumberingAfterBreak="0">
    <w:nsid w:val="064F45C5"/>
    <w:multiLevelType w:val="hybridMultilevel"/>
    <w:tmpl w:val="74DCA468"/>
    <w:lvl w:ilvl="0" w:tplc="D03AD94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FD27A2"/>
    <w:multiLevelType w:val="hybridMultilevel"/>
    <w:tmpl w:val="522252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838414C"/>
    <w:multiLevelType w:val="hybridMultilevel"/>
    <w:tmpl w:val="1338980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7A75A1"/>
    <w:multiLevelType w:val="hybridMultilevel"/>
    <w:tmpl w:val="9AF098A4"/>
    <w:lvl w:ilvl="0" w:tplc="041A000F">
      <w:start w:val="1"/>
      <w:numFmt w:val="decimal"/>
      <w:lvlText w:val="%1."/>
      <w:lvlJc w:val="left"/>
      <w:pPr>
        <w:ind w:left="1146" w:hanging="360"/>
      </w:pPr>
    </w:lvl>
    <w:lvl w:ilvl="1" w:tplc="041A0019">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9" w15:restartNumberingAfterBreak="0">
    <w:nsid w:val="21AE53FD"/>
    <w:multiLevelType w:val="multilevel"/>
    <w:tmpl w:val="F65A9E3A"/>
    <w:lvl w:ilvl="0">
      <w:start w:val="1"/>
      <w:numFmt w:val="decimal"/>
      <w:lvlText w:val="%1."/>
      <w:lvlJc w:val="left"/>
      <w:pPr>
        <w:tabs>
          <w:tab w:val="num" w:pos="502"/>
        </w:tabs>
        <w:ind w:left="502" w:hanging="360"/>
      </w:pPr>
      <w:rPr>
        <w:b w:val="0"/>
      </w:rPr>
    </w:lvl>
    <w:lvl w:ilvl="1">
      <w:start w:val="1"/>
      <w:numFmt w:val="decimal"/>
      <w:isLgl/>
      <w:lvlText w:val="%1.%2."/>
      <w:lvlJc w:val="left"/>
      <w:pPr>
        <w:ind w:left="862" w:hanging="720"/>
      </w:pPr>
      <w:rPr>
        <w:rFonts w:hint="default"/>
        <w:b/>
      </w:rPr>
    </w:lvl>
    <w:lvl w:ilvl="2">
      <w:start w:val="5"/>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1942" w:hanging="1800"/>
      </w:pPr>
      <w:rPr>
        <w:rFonts w:hint="default"/>
        <w:b/>
      </w:rPr>
    </w:lvl>
  </w:abstractNum>
  <w:abstractNum w:abstractNumId="10" w15:restartNumberingAfterBreak="0">
    <w:nsid w:val="222100E9"/>
    <w:multiLevelType w:val="hybridMultilevel"/>
    <w:tmpl w:val="89842704"/>
    <w:lvl w:ilvl="0" w:tplc="25F206CE">
      <w:start w:val="1"/>
      <w:numFmt w:val="bullet"/>
      <w:lvlText w:val="-"/>
      <w:lvlJc w:val="left"/>
      <w:pPr>
        <w:ind w:left="720" w:hanging="360"/>
      </w:pPr>
      <w:rPr>
        <w:rFonts w:ascii="Times New Roman" w:eastAsia="Times New Roman" w:hAnsi="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3081637"/>
    <w:multiLevelType w:val="hybridMultilevel"/>
    <w:tmpl w:val="28C8D05A"/>
    <w:lvl w:ilvl="0" w:tplc="CAF21A7E">
      <w:start w:val="1"/>
      <w:numFmt w:val="decimal"/>
      <w:lvlText w:val="%1."/>
      <w:lvlJc w:val="left"/>
      <w:pPr>
        <w:ind w:left="502" w:hanging="360"/>
      </w:pPr>
      <w:rPr>
        <w:rFonts w:ascii="Times New Roman" w:eastAsia="Calibri" w:hAnsi="Times New Roman" w:cs="Times New Roman"/>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7511271"/>
    <w:multiLevelType w:val="hybridMultilevel"/>
    <w:tmpl w:val="9CCCAF5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2895F54"/>
    <w:multiLevelType w:val="hybridMultilevel"/>
    <w:tmpl w:val="DD5CC0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2935F0E"/>
    <w:multiLevelType w:val="hybridMultilevel"/>
    <w:tmpl w:val="5FBC26F2"/>
    <w:lvl w:ilvl="0" w:tplc="B35EB9E4">
      <w:start w:val="1"/>
      <w:numFmt w:val="decimal"/>
      <w:lvlText w:val="%1."/>
      <w:lvlJc w:val="left"/>
      <w:pPr>
        <w:tabs>
          <w:tab w:val="num" w:pos="927"/>
        </w:tabs>
        <w:ind w:left="927" w:hanging="360"/>
      </w:pPr>
      <w:rPr>
        <w:rFonts w:hint="default"/>
        <w:b/>
      </w:rPr>
    </w:lvl>
    <w:lvl w:ilvl="1" w:tplc="041A0019" w:tentative="1">
      <w:start w:val="1"/>
      <w:numFmt w:val="lowerLetter"/>
      <w:lvlText w:val="%2."/>
      <w:lvlJc w:val="left"/>
      <w:pPr>
        <w:tabs>
          <w:tab w:val="num" w:pos="1647"/>
        </w:tabs>
        <w:ind w:left="1647" w:hanging="360"/>
      </w:pPr>
    </w:lvl>
    <w:lvl w:ilvl="2" w:tplc="041A001B" w:tentative="1">
      <w:start w:val="1"/>
      <w:numFmt w:val="lowerRoman"/>
      <w:lvlText w:val="%3."/>
      <w:lvlJc w:val="right"/>
      <w:pPr>
        <w:tabs>
          <w:tab w:val="num" w:pos="2367"/>
        </w:tabs>
        <w:ind w:left="2367" w:hanging="180"/>
      </w:pPr>
    </w:lvl>
    <w:lvl w:ilvl="3" w:tplc="041A000F" w:tentative="1">
      <w:start w:val="1"/>
      <w:numFmt w:val="decimal"/>
      <w:lvlText w:val="%4."/>
      <w:lvlJc w:val="left"/>
      <w:pPr>
        <w:tabs>
          <w:tab w:val="num" w:pos="3087"/>
        </w:tabs>
        <w:ind w:left="3087" w:hanging="360"/>
      </w:pPr>
    </w:lvl>
    <w:lvl w:ilvl="4" w:tplc="041A0019" w:tentative="1">
      <w:start w:val="1"/>
      <w:numFmt w:val="lowerLetter"/>
      <w:lvlText w:val="%5."/>
      <w:lvlJc w:val="left"/>
      <w:pPr>
        <w:tabs>
          <w:tab w:val="num" w:pos="3807"/>
        </w:tabs>
        <w:ind w:left="3807" w:hanging="360"/>
      </w:pPr>
    </w:lvl>
    <w:lvl w:ilvl="5" w:tplc="041A001B" w:tentative="1">
      <w:start w:val="1"/>
      <w:numFmt w:val="lowerRoman"/>
      <w:lvlText w:val="%6."/>
      <w:lvlJc w:val="right"/>
      <w:pPr>
        <w:tabs>
          <w:tab w:val="num" w:pos="4527"/>
        </w:tabs>
        <w:ind w:left="4527" w:hanging="180"/>
      </w:pPr>
    </w:lvl>
    <w:lvl w:ilvl="6" w:tplc="041A000F" w:tentative="1">
      <w:start w:val="1"/>
      <w:numFmt w:val="decimal"/>
      <w:lvlText w:val="%7."/>
      <w:lvlJc w:val="left"/>
      <w:pPr>
        <w:tabs>
          <w:tab w:val="num" w:pos="5247"/>
        </w:tabs>
        <w:ind w:left="5247" w:hanging="360"/>
      </w:pPr>
    </w:lvl>
    <w:lvl w:ilvl="7" w:tplc="041A0019" w:tentative="1">
      <w:start w:val="1"/>
      <w:numFmt w:val="lowerLetter"/>
      <w:lvlText w:val="%8."/>
      <w:lvlJc w:val="left"/>
      <w:pPr>
        <w:tabs>
          <w:tab w:val="num" w:pos="5967"/>
        </w:tabs>
        <w:ind w:left="5967" w:hanging="360"/>
      </w:pPr>
    </w:lvl>
    <w:lvl w:ilvl="8" w:tplc="041A001B" w:tentative="1">
      <w:start w:val="1"/>
      <w:numFmt w:val="lowerRoman"/>
      <w:lvlText w:val="%9."/>
      <w:lvlJc w:val="right"/>
      <w:pPr>
        <w:tabs>
          <w:tab w:val="num" w:pos="6687"/>
        </w:tabs>
        <w:ind w:left="6687" w:hanging="180"/>
      </w:pPr>
    </w:lvl>
  </w:abstractNum>
  <w:abstractNum w:abstractNumId="16" w15:restartNumberingAfterBreak="0">
    <w:nsid w:val="38B11A66"/>
    <w:multiLevelType w:val="hybridMultilevel"/>
    <w:tmpl w:val="3A9620C0"/>
    <w:lvl w:ilvl="0" w:tplc="92D2F750">
      <w:start w:val="1"/>
      <w:numFmt w:val="decimal"/>
      <w:lvlText w:val="%1."/>
      <w:lvlJc w:val="left"/>
      <w:pPr>
        <w:ind w:left="294" w:hanging="360"/>
      </w:pPr>
      <w:rPr>
        <w:rFonts w:hint="default"/>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7" w15:restartNumberingAfterBreak="0">
    <w:nsid w:val="3B3516DE"/>
    <w:multiLevelType w:val="hybridMultilevel"/>
    <w:tmpl w:val="DC42622C"/>
    <w:lvl w:ilvl="0" w:tplc="3A9AAB4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C541C8E"/>
    <w:multiLevelType w:val="hybridMultilevel"/>
    <w:tmpl w:val="49FCD85E"/>
    <w:lvl w:ilvl="0" w:tplc="D03AD94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CC47729"/>
    <w:multiLevelType w:val="hybridMultilevel"/>
    <w:tmpl w:val="1ABC1F9E"/>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3845A6C"/>
    <w:multiLevelType w:val="hybridMultilevel"/>
    <w:tmpl w:val="D7743172"/>
    <w:lvl w:ilvl="0" w:tplc="9B188D50">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4BDC73E2"/>
    <w:multiLevelType w:val="hybridMultilevel"/>
    <w:tmpl w:val="08248AA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DFA1115"/>
    <w:multiLevelType w:val="hybridMultilevel"/>
    <w:tmpl w:val="943403EA"/>
    <w:lvl w:ilvl="0" w:tplc="4AB097A4">
      <w:numFmt w:val="bullet"/>
      <w:lvlText w:val="-"/>
      <w:lvlJc w:val="left"/>
      <w:pPr>
        <w:tabs>
          <w:tab w:val="num" w:pos="360"/>
        </w:tabs>
        <w:ind w:left="360" w:hanging="360"/>
      </w:pPr>
      <w:rPr>
        <w:rFonts w:ascii="Arial" w:eastAsia="Times New Roman" w:hAnsi="Arial" w:cs="Arial"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E244AA2"/>
    <w:multiLevelType w:val="hybridMultilevel"/>
    <w:tmpl w:val="2D14E348"/>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F737DBC"/>
    <w:multiLevelType w:val="multilevel"/>
    <w:tmpl w:val="0972B9EA"/>
    <w:lvl w:ilvl="0">
      <w:start w:val="1"/>
      <w:numFmt w:val="decimal"/>
      <w:lvlText w:val="%1."/>
      <w:lvlJc w:val="left"/>
      <w:pPr>
        <w:tabs>
          <w:tab w:val="num" w:pos="720"/>
        </w:tabs>
        <w:ind w:left="720" w:hanging="360"/>
      </w:pPr>
      <w:rPr>
        <w:rFonts w:hint="default"/>
        <w:b/>
        <w:i w:val="0"/>
      </w:rPr>
    </w:lvl>
    <w:lvl w:ilvl="1">
      <w:start w:val="1"/>
      <w:numFmt w:val="bullet"/>
      <w:lvlText w:val=""/>
      <w:lvlJc w:val="left"/>
      <w:pPr>
        <w:tabs>
          <w:tab w:val="num" w:pos="1440"/>
        </w:tabs>
        <w:ind w:left="1440" w:hanging="360"/>
      </w:pPr>
      <w:rPr>
        <w:rFonts w:ascii="Wingdings" w:hAnsi="Wingdings" w:hint="default"/>
        <w:b/>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63063966"/>
    <w:multiLevelType w:val="hybridMultilevel"/>
    <w:tmpl w:val="5E566C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59B378F"/>
    <w:multiLevelType w:val="hybridMultilevel"/>
    <w:tmpl w:val="0D5CFE4A"/>
    <w:lvl w:ilvl="0" w:tplc="2D883A9E">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7" w15:restartNumberingAfterBreak="0">
    <w:nsid w:val="68694D20"/>
    <w:multiLevelType w:val="hybridMultilevel"/>
    <w:tmpl w:val="8A68617C"/>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8" w15:restartNumberingAfterBreak="0">
    <w:nsid w:val="742F04DE"/>
    <w:multiLevelType w:val="multilevel"/>
    <w:tmpl w:val="CD469662"/>
    <w:lvl w:ilvl="0">
      <w:start w:val="2"/>
      <w:numFmt w:val="decimal"/>
      <w:lvlText w:val="%1."/>
      <w:lvlJc w:val="left"/>
      <w:pPr>
        <w:tabs>
          <w:tab w:val="num" w:pos="360"/>
        </w:tabs>
        <w:ind w:left="360" w:hanging="360"/>
      </w:pPr>
      <w:rPr>
        <w:rFonts w:hint="default"/>
        <w:b/>
        <w:color w:val="auto"/>
      </w:rPr>
    </w:lvl>
    <w:lvl w:ilvl="1">
      <w:start w:val="1"/>
      <w:numFmt w:val="decimal"/>
      <w:isLgl/>
      <w:lvlText w:val="%1.%2."/>
      <w:lvlJc w:val="left"/>
      <w:pPr>
        <w:ind w:left="720" w:hanging="360"/>
      </w:pPr>
      <w:rPr>
        <w:rFonts w:ascii="Arial" w:hAnsi="Arial" w:hint="default"/>
        <w:sz w:val="22"/>
      </w:rPr>
    </w:lvl>
    <w:lvl w:ilvl="2">
      <w:start w:val="1"/>
      <w:numFmt w:val="decimal"/>
      <w:isLgl/>
      <w:lvlText w:val="%1.%2.%3."/>
      <w:lvlJc w:val="left"/>
      <w:pPr>
        <w:ind w:left="1440" w:hanging="720"/>
      </w:pPr>
      <w:rPr>
        <w:rFonts w:ascii="Arial" w:hAnsi="Arial" w:hint="default"/>
        <w:sz w:val="22"/>
      </w:rPr>
    </w:lvl>
    <w:lvl w:ilvl="3">
      <w:start w:val="1"/>
      <w:numFmt w:val="decimal"/>
      <w:isLgl/>
      <w:lvlText w:val="%1.%2.%3.%4."/>
      <w:lvlJc w:val="left"/>
      <w:pPr>
        <w:ind w:left="1800" w:hanging="720"/>
      </w:pPr>
      <w:rPr>
        <w:rFonts w:ascii="Arial" w:hAnsi="Arial" w:hint="default"/>
        <w:sz w:val="22"/>
      </w:rPr>
    </w:lvl>
    <w:lvl w:ilvl="4">
      <w:start w:val="1"/>
      <w:numFmt w:val="decimal"/>
      <w:isLgl/>
      <w:lvlText w:val="%1.%2.%3.%4.%5."/>
      <w:lvlJc w:val="left"/>
      <w:pPr>
        <w:ind w:left="2520" w:hanging="1080"/>
      </w:pPr>
      <w:rPr>
        <w:rFonts w:ascii="Arial" w:hAnsi="Arial" w:hint="default"/>
        <w:sz w:val="22"/>
      </w:rPr>
    </w:lvl>
    <w:lvl w:ilvl="5">
      <w:start w:val="1"/>
      <w:numFmt w:val="decimal"/>
      <w:isLgl/>
      <w:lvlText w:val="%1.%2.%3.%4.%5.%6."/>
      <w:lvlJc w:val="left"/>
      <w:pPr>
        <w:ind w:left="2880" w:hanging="1080"/>
      </w:pPr>
      <w:rPr>
        <w:rFonts w:ascii="Arial" w:hAnsi="Arial" w:hint="default"/>
        <w:sz w:val="22"/>
      </w:rPr>
    </w:lvl>
    <w:lvl w:ilvl="6">
      <w:start w:val="1"/>
      <w:numFmt w:val="decimal"/>
      <w:isLgl/>
      <w:lvlText w:val="%1.%2.%3.%4.%5.%6.%7."/>
      <w:lvlJc w:val="left"/>
      <w:pPr>
        <w:ind w:left="3600" w:hanging="1440"/>
      </w:pPr>
      <w:rPr>
        <w:rFonts w:ascii="Arial" w:hAnsi="Arial" w:hint="default"/>
        <w:sz w:val="22"/>
      </w:rPr>
    </w:lvl>
    <w:lvl w:ilvl="7">
      <w:start w:val="1"/>
      <w:numFmt w:val="decimal"/>
      <w:isLgl/>
      <w:lvlText w:val="%1.%2.%3.%4.%5.%6.%7.%8."/>
      <w:lvlJc w:val="left"/>
      <w:pPr>
        <w:ind w:left="3960" w:hanging="1440"/>
      </w:pPr>
      <w:rPr>
        <w:rFonts w:ascii="Arial" w:hAnsi="Arial" w:hint="default"/>
        <w:sz w:val="22"/>
      </w:rPr>
    </w:lvl>
    <w:lvl w:ilvl="8">
      <w:start w:val="1"/>
      <w:numFmt w:val="decimal"/>
      <w:isLgl/>
      <w:lvlText w:val="%1.%2.%3.%4.%5.%6.%7.%8.%9."/>
      <w:lvlJc w:val="left"/>
      <w:pPr>
        <w:ind w:left="4680" w:hanging="1800"/>
      </w:pPr>
      <w:rPr>
        <w:rFonts w:ascii="Arial" w:hAnsi="Arial" w:hint="default"/>
        <w:sz w:val="22"/>
      </w:rPr>
    </w:lvl>
  </w:abstractNum>
  <w:abstractNum w:abstractNumId="29" w15:restartNumberingAfterBreak="0">
    <w:nsid w:val="7662621F"/>
    <w:multiLevelType w:val="hybridMultilevel"/>
    <w:tmpl w:val="EECCA432"/>
    <w:lvl w:ilvl="0" w:tplc="D03AD94E">
      <w:start w:val="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770559F3"/>
    <w:multiLevelType w:val="hybridMultilevel"/>
    <w:tmpl w:val="0B9A568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B054FA8"/>
    <w:multiLevelType w:val="multilevel"/>
    <w:tmpl w:val="39EED550"/>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7BE8539B"/>
    <w:multiLevelType w:val="hybridMultilevel"/>
    <w:tmpl w:val="9DDEBFDE"/>
    <w:lvl w:ilvl="0" w:tplc="DA988A64">
      <w:start w:val="8"/>
      <w:numFmt w:val="decimal"/>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E943796"/>
    <w:multiLevelType w:val="hybridMultilevel"/>
    <w:tmpl w:val="2B6E8E7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E9D314B"/>
    <w:multiLevelType w:val="hybridMultilevel"/>
    <w:tmpl w:val="458C9654"/>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F0D670A"/>
    <w:multiLevelType w:val="multilevel"/>
    <w:tmpl w:val="B6740ED0"/>
    <w:lvl w:ilvl="0">
      <w:start w:val="12"/>
      <w:numFmt w:val="decimal"/>
      <w:lvlText w:val="%1."/>
      <w:lvlJc w:val="left"/>
      <w:pPr>
        <w:ind w:left="480" w:hanging="480"/>
      </w:pPr>
      <w:rPr>
        <w:rFonts w:hint="default"/>
        <w:u w:val="none"/>
      </w:rPr>
    </w:lvl>
    <w:lvl w:ilvl="1">
      <w:start w:val="1"/>
      <w:numFmt w:val="decimal"/>
      <w:lvlText w:val="%1.%2."/>
      <w:lvlJc w:val="left"/>
      <w:pPr>
        <w:ind w:left="480" w:hanging="48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28"/>
  </w:num>
  <w:num w:numId="2">
    <w:abstractNumId w:val="15"/>
  </w:num>
  <w:num w:numId="3">
    <w:abstractNumId w:val="22"/>
  </w:num>
  <w:num w:numId="4">
    <w:abstractNumId w:val="9"/>
  </w:num>
  <w:num w:numId="5">
    <w:abstractNumId w:val="33"/>
  </w:num>
  <w:num w:numId="6">
    <w:abstractNumId w:val="24"/>
  </w:num>
  <w:num w:numId="7">
    <w:abstractNumId w:val="18"/>
  </w:num>
  <w:num w:numId="8">
    <w:abstractNumId w:val="29"/>
  </w:num>
  <w:num w:numId="9">
    <w:abstractNumId w:val="4"/>
  </w:num>
  <w:num w:numId="10">
    <w:abstractNumId w:val="3"/>
  </w:num>
  <w:num w:numId="11">
    <w:abstractNumId w:val="20"/>
  </w:num>
  <w:num w:numId="12">
    <w:abstractNumId w:val="5"/>
  </w:num>
  <w:num w:numId="13">
    <w:abstractNumId w:val="13"/>
  </w:num>
  <w:num w:numId="14">
    <w:abstractNumId w:val="23"/>
  </w:num>
  <w:num w:numId="15">
    <w:abstractNumId w:val="21"/>
  </w:num>
  <w:num w:numId="16">
    <w:abstractNumId w:val="12"/>
  </w:num>
  <w:num w:numId="17">
    <w:abstractNumId w:val="7"/>
  </w:num>
  <w:num w:numId="18">
    <w:abstractNumId w:val="31"/>
  </w:num>
  <w:num w:numId="19">
    <w:abstractNumId w:val="26"/>
  </w:num>
  <w:num w:numId="20">
    <w:abstractNumId w:val="17"/>
  </w:num>
  <w:num w:numId="21">
    <w:abstractNumId w:val="25"/>
  </w:num>
  <w:num w:numId="22">
    <w:abstractNumId w:val="1"/>
  </w:num>
  <w:num w:numId="23">
    <w:abstractNumId w:val="34"/>
  </w:num>
  <w:num w:numId="24">
    <w:abstractNumId w:val="10"/>
  </w:num>
  <w:num w:numId="25">
    <w:abstractNumId w:val="16"/>
  </w:num>
  <w:num w:numId="26">
    <w:abstractNumId w:val="32"/>
  </w:num>
  <w:num w:numId="27">
    <w:abstractNumId w:val="30"/>
  </w:num>
  <w:num w:numId="28">
    <w:abstractNumId w:val="14"/>
  </w:num>
  <w:num w:numId="29">
    <w:abstractNumId w:val="2"/>
  </w:num>
  <w:num w:numId="30">
    <w:abstractNumId w:val="27"/>
  </w:num>
  <w:num w:numId="31">
    <w:abstractNumId w:val="35"/>
  </w:num>
  <w:num w:numId="32">
    <w:abstractNumId w:val="0"/>
  </w:num>
  <w:num w:numId="33">
    <w:abstractNumId w:val="11"/>
  </w:num>
  <w:num w:numId="34">
    <w:abstractNumId w:val="8"/>
  </w:num>
  <w:num w:numId="35">
    <w:abstractNumId w:val="1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A8"/>
    <w:rsid w:val="000008CB"/>
    <w:rsid w:val="00005677"/>
    <w:rsid w:val="00014532"/>
    <w:rsid w:val="0001511A"/>
    <w:rsid w:val="00020412"/>
    <w:rsid w:val="000220B8"/>
    <w:rsid w:val="0003389F"/>
    <w:rsid w:val="00046B2D"/>
    <w:rsid w:val="0005137F"/>
    <w:rsid w:val="00052F27"/>
    <w:rsid w:val="00066AC9"/>
    <w:rsid w:val="00090751"/>
    <w:rsid w:val="0009370B"/>
    <w:rsid w:val="000960E6"/>
    <w:rsid w:val="000B506F"/>
    <w:rsid w:val="000F00C1"/>
    <w:rsid w:val="000F7482"/>
    <w:rsid w:val="00123F0A"/>
    <w:rsid w:val="001277E4"/>
    <w:rsid w:val="001317C6"/>
    <w:rsid w:val="00132380"/>
    <w:rsid w:val="00133F81"/>
    <w:rsid w:val="00135695"/>
    <w:rsid w:val="00136352"/>
    <w:rsid w:val="00143ED5"/>
    <w:rsid w:val="001633E3"/>
    <w:rsid w:val="00165BDD"/>
    <w:rsid w:val="00174BA2"/>
    <w:rsid w:val="00190D63"/>
    <w:rsid w:val="001A6CE1"/>
    <w:rsid w:val="001B49E7"/>
    <w:rsid w:val="001D2EF7"/>
    <w:rsid w:val="001E0F56"/>
    <w:rsid w:val="001F01D5"/>
    <w:rsid w:val="002051DE"/>
    <w:rsid w:val="00207575"/>
    <w:rsid w:val="00210B39"/>
    <w:rsid w:val="002143B4"/>
    <w:rsid w:val="00223146"/>
    <w:rsid w:val="00231913"/>
    <w:rsid w:val="002454ED"/>
    <w:rsid w:val="0025482B"/>
    <w:rsid w:val="00257ADF"/>
    <w:rsid w:val="002628FB"/>
    <w:rsid w:val="00262C0C"/>
    <w:rsid w:val="00281D7C"/>
    <w:rsid w:val="002A40F2"/>
    <w:rsid w:val="002C3463"/>
    <w:rsid w:val="002D4CCB"/>
    <w:rsid w:val="002E0A54"/>
    <w:rsid w:val="002F4FA2"/>
    <w:rsid w:val="00302930"/>
    <w:rsid w:val="00303420"/>
    <w:rsid w:val="003038FB"/>
    <w:rsid w:val="00306B68"/>
    <w:rsid w:val="00310D51"/>
    <w:rsid w:val="00311034"/>
    <w:rsid w:val="003113C0"/>
    <w:rsid w:val="00312A60"/>
    <w:rsid w:val="003233AA"/>
    <w:rsid w:val="00324722"/>
    <w:rsid w:val="003369BE"/>
    <w:rsid w:val="00337DC3"/>
    <w:rsid w:val="00341B43"/>
    <w:rsid w:val="003448B2"/>
    <w:rsid w:val="003733BC"/>
    <w:rsid w:val="00374C5A"/>
    <w:rsid w:val="003773D3"/>
    <w:rsid w:val="00380AA9"/>
    <w:rsid w:val="0038126A"/>
    <w:rsid w:val="00383462"/>
    <w:rsid w:val="00384E98"/>
    <w:rsid w:val="003866F9"/>
    <w:rsid w:val="00393DF3"/>
    <w:rsid w:val="003A657F"/>
    <w:rsid w:val="003B1A04"/>
    <w:rsid w:val="003B6E70"/>
    <w:rsid w:val="003C38AD"/>
    <w:rsid w:val="003C468D"/>
    <w:rsid w:val="003C6013"/>
    <w:rsid w:val="003D3DB5"/>
    <w:rsid w:val="003E7F8A"/>
    <w:rsid w:val="004035E8"/>
    <w:rsid w:val="004116B5"/>
    <w:rsid w:val="00413054"/>
    <w:rsid w:val="004202D5"/>
    <w:rsid w:val="0044426D"/>
    <w:rsid w:val="00444424"/>
    <w:rsid w:val="00460CE1"/>
    <w:rsid w:val="00471D56"/>
    <w:rsid w:val="0047725D"/>
    <w:rsid w:val="0048038C"/>
    <w:rsid w:val="00484031"/>
    <w:rsid w:val="00484301"/>
    <w:rsid w:val="00486B87"/>
    <w:rsid w:val="00491F7E"/>
    <w:rsid w:val="00494592"/>
    <w:rsid w:val="004966B1"/>
    <w:rsid w:val="00497E25"/>
    <w:rsid w:val="004A4DFB"/>
    <w:rsid w:val="004B62E5"/>
    <w:rsid w:val="004C5BAF"/>
    <w:rsid w:val="004E153F"/>
    <w:rsid w:val="004F0810"/>
    <w:rsid w:val="004F3E48"/>
    <w:rsid w:val="00503DC1"/>
    <w:rsid w:val="00504D69"/>
    <w:rsid w:val="00510078"/>
    <w:rsid w:val="0051134B"/>
    <w:rsid w:val="005162B4"/>
    <w:rsid w:val="00523D21"/>
    <w:rsid w:val="005362D4"/>
    <w:rsid w:val="00546176"/>
    <w:rsid w:val="00555704"/>
    <w:rsid w:val="00557CAE"/>
    <w:rsid w:val="005728B0"/>
    <w:rsid w:val="00573B84"/>
    <w:rsid w:val="005744C0"/>
    <w:rsid w:val="00583094"/>
    <w:rsid w:val="0059424F"/>
    <w:rsid w:val="005A52F8"/>
    <w:rsid w:val="005A66C5"/>
    <w:rsid w:val="005B466D"/>
    <w:rsid w:val="005D224E"/>
    <w:rsid w:val="005D578C"/>
    <w:rsid w:val="005D796A"/>
    <w:rsid w:val="005F5292"/>
    <w:rsid w:val="005F5307"/>
    <w:rsid w:val="005F6D8F"/>
    <w:rsid w:val="005F7E24"/>
    <w:rsid w:val="006011C4"/>
    <w:rsid w:val="00604F33"/>
    <w:rsid w:val="00607BF0"/>
    <w:rsid w:val="00614ECF"/>
    <w:rsid w:val="006161EF"/>
    <w:rsid w:val="00634C6E"/>
    <w:rsid w:val="00635956"/>
    <w:rsid w:val="00640B50"/>
    <w:rsid w:val="00641A63"/>
    <w:rsid w:val="006510A6"/>
    <w:rsid w:val="00651191"/>
    <w:rsid w:val="0065437B"/>
    <w:rsid w:val="0065794F"/>
    <w:rsid w:val="00661AAE"/>
    <w:rsid w:val="006721C3"/>
    <w:rsid w:val="00673405"/>
    <w:rsid w:val="006778F0"/>
    <w:rsid w:val="006841E6"/>
    <w:rsid w:val="00686D1A"/>
    <w:rsid w:val="00687B78"/>
    <w:rsid w:val="00690C87"/>
    <w:rsid w:val="006A24CE"/>
    <w:rsid w:val="006C3ADD"/>
    <w:rsid w:val="006C41EC"/>
    <w:rsid w:val="006C42A8"/>
    <w:rsid w:val="006C516D"/>
    <w:rsid w:val="006C5399"/>
    <w:rsid w:val="006C61A9"/>
    <w:rsid w:val="006D4061"/>
    <w:rsid w:val="006D43B3"/>
    <w:rsid w:val="006D5CCC"/>
    <w:rsid w:val="006D7900"/>
    <w:rsid w:val="006E48C7"/>
    <w:rsid w:val="006F1360"/>
    <w:rsid w:val="006F5D6F"/>
    <w:rsid w:val="007022F9"/>
    <w:rsid w:val="00705B33"/>
    <w:rsid w:val="0071160E"/>
    <w:rsid w:val="00722DBE"/>
    <w:rsid w:val="00735609"/>
    <w:rsid w:val="00745C85"/>
    <w:rsid w:val="0075264C"/>
    <w:rsid w:val="00753173"/>
    <w:rsid w:val="00761A30"/>
    <w:rsid w:val="007663B7"/>
    <w:rsid w:val="0077465C"/>
    <w:rsid w:val="007772CA"/>
    <w:rsid w:val="00786C36"/>
    <w:rsid w:val="007A5152"/>
    <w:rsid w:val="007A787F"/>
    <w:rsid w:val="007C7D67"/>
    <w:rsid w:val="007C7F16"/>
    <w:rsid w:val="007D462B"/>
    <w:rsid w:val="007D64F2"/>
    <w:rsid w:val="007E17A5"/>
    <w:rsid w:val="007E1AD6"/>
    <w:rsid w:val="007E3E19"/>
    <w:rsid w:val="007E5008"/>
    <w:rsid w:val="007E527B"/>
    <w:rsid w:val="007F5731"/>
    <w:rsid w:val="007F738B"/>
    <w:rsid w:val="00805E13"/>
    <w:rsid w:val="008123DD"/>
    <w:rsid w:val="0081746C"/>
    <w:rsid w:val="00822E26"/>
    <w:rsid w:val="00851B85"/>
    <w:rsid w:val="00863E7B"/>
    <w:rsid w:val="008644FD"/>
    <w:rsid w:val="00876BD5"/>
    <w:rsid w:val="0088625C"/>
    <w:rsid w:val="008A2896"/>
    <w:rsid w:val="008B4D65"/>
    <w:rsid w:val="008C3F5F"/>
    <w:rsid w:val="008C55DF"/>
    <w:rsid w:val="008D0D1F"/>
    <w:rsid w:val="008E15B4"/>
    <w:rsid w:val="008F1056"/>
    <w:rsid w:val="008F6F2A"/>
    <w:rsid w:val="009071D1"/>
    <w:rsid w:val="009175D0"/>
    <w:rsid w:val="009233BE"/>
    <w:rsid w:val="00936409"/>
    <w:rsid w:val="009401AD"/>
    <w:rsid w:val="00964CC4"/>
    <w:rsid w:val="00967FD6"/>
    <w:rsid w:val="00971B70"/>
    <w:rsid w:val="0097638F"/>
    <w:rsid w:val="009803A5"/>
    <w:rsid w:val="00980FE1"/>
    <w:rsid w:val="00981312"/>
    <w:rsid w:val="0099116D"/>
    <w:rsid w:val="00995CFE"/>
    <w:rsid w:val="009A4E18"/>
    <w:rsid w:val="009A771B"/>
    <w:rsid w:val="009C4EE2"/>
    <w:rsid w:val="009E0B2D"/>
    <w:rsid w:val="009E5C5D"/>
    <w:rsid w:val="009E7C98"/>
    <w:rsid w:val="00A25239"/>
    <w:rsid w:val="00A25295"/>
    <w:rsid w:val="00A32C11"/>
    <w:rsid w:val="00A630A1"/>
    <w:rsid w:val="00A74C11"/>
    <w:rsid w:val="00A75C8D"/>
    <w:rsid w:val="00A83D5A"/>
    <w:rsid w:val="00A8471A"/>
    <w:rsid w:val="00A8648F"/>
    <w:rsid w:val="00A97756"/>
    <w:rsid w:val="00AA42E7"/>
    <w:rsid w:val="00AA77EA"/>
    <w:rsid w:val="00AC3D7C"/>
    <w:rsid w:val="00AE2776"/>
    <w:rsid w:val="00AE3233"/>
    <w:rsid w:val="00AF6D83"/>
    <w:rsid w:val="00AF6D9C"/>
    <w:rsid w:val="00B1123E"/>
    <w:rsid w:val="00B23596"/>
    <w:rsid w:val="00B30297"/>
    <w:rsid w:val="00B377FF"/>
    <w:rsid w:val="00B43216"/>
    <w:rsid w:val="00B4557F"/>
    <w:rsid w:val="00B47EFD"/>
    <w:rsid w:val="00B51542"/>
    <w:rsid w:val="00B515FC"/>
    <w:rsid w:val="00B56971"/>
    <w:rsid w:val="00B63F24"/>
    <w:rsid w:val="00B66ECD"/>
    <w:rsid w:val="00B763B8"/>
    <w:rsid w:val="00B8533E"/>
    <w:rsid w:val="00B9160F"/>
    <w:rsid w:val="00BA1914"/>
    <w:rsid w:val="00BA2957"/>
    <w:rsid w:val="00BA4941"/>
    <w:rsid w:val="00BB786D"/>
    <w:rsid w:val="00BC78FB"/>
    <w:rsid w:val="00BE176D"/>
    <w:rsid w:val="00BF131D"/>
    <w:rsid w:val="00BF3243"/>
    <w:rsid w:val="00BF6605"/>
    <w:rsid w:val="00BF7256"/>
    <w:rsid w:val="00BF7689"/>
    <w:rsid w:val="00C04664"/>
    <w:rsid w:val="00C10CBF"/>
    <w:rsid w:val="00C14F97"/>
    <w:rsid w:val="00C36144"/>
    <w:rsid w:val="00C47712"/>
    <w:rsid w:val="00C63A7E"/>
    <w:rsid w:val="00C84B08"/>
    <w:rsid w:val="00C85F3A"/>
    <w:rsid w:val="00C9200D"/>
    <w:rsid w:val="00C93698"/>
    <w:rsid w:val="00C93A5C"/>
    <w:rsid w:val="00CA2AE0"/>
    <w:rsid w:val="00CA5DEE"/>
    <w:rsid w:val="00CA6B61"/>
    <w:rsid w:val="00CB2E61"/>
    <w:rsid w:val="00CB3E80"/>
    <w:rsid w:val="00CC1DF2"/>
    <w:rsid w:val="00CC4B69"/>
    <w:rsid w:val="00CC504F"/>
    <w:rsid w:val="00CE4C07"/>
    <w:rsid w:val="00CE7F38"/>
    <w:rsid w:val="00CF69E8"/>
    <w:rsid w:val="00D160C3"/>
    <w:rsid w:val="00D17356"/>
    <w:rsid w:val="00D379B2"/>
    <w:rsid w:val="00D433F7"/>
    <w:rsid w:val="00D632E1"/>
    <w:rsid w:val="00D8695F"/>
    <w:rsid w:val="00D90228"/>
    <w:rsid w:val="00D924F9"/>
    <w:rsid w:val="00D95896"/>
    <w:rsid w:val="00D95A07"/>
    <w:rsid w:val="00DA691F"/>
    <w:rsid w:val="00DB20E7"/>
    <w:rsid w:val="00DB7895"/>
    <w:rsid w:val="00DC6E12"/>
    <w:rsid w:val="00DE0FCE"/>
    <w:rsid w:val="00DE1048"/>
    <w:rsid w:val="00E03726"/>
    <w:rsid w:val="00E13992"/>
    <w:rsid w:val="00E36B15"/>
    <w:rsid w:val="00E4581B"/>
    <w:rsid w:val="00E54051"/>
    <w:rsid w:val="00E67E5D"/>
    <w:rsid w:val="00E72ECD"/>
    <w:rsid w:val="00E73DA4"/>
    <w:rsid w:val="00E762AC"/>
    <w:rsid w:val="00E8166E"/>
    <w:rsid w:val="00E85101"/>
    <w:rsid w:val="00E92211"/>
    <w:rsid w:val="00E93E23"/>
    <w:rsid w:val="00EA00EA"/>
    <w:rsid w:val="00EB15B4"/>
    <w:rsid w:val="00EB4E14"/>
    <w:rsid w:val="00EC03CB"/>
    <w:rsid w:val="00EC2C52"/>
    <w:rsid w:val="00ED2420"/>
    <w:rsid w:val="00ED55D4"/>
    <w:rsid w:val="00EE17EA"/>
    <w:rsid w:val="00EE1B65"/>
    <w:rsid w:val="00EF38D2"/>
    <w:rsid w:val="00F00CC2"/>
    <w:rsid w:val="00F029AF"/>
    <w:rsid w:val="00F21720"/>
    <w:rsid w:val="00F2180A"/>
    <w:rsid w:val="00F21EB3"/>
    <w:rsid w:val="00F2535D"/>
    <w:rsid w:val="00F31F65"/>
    <w:rsid w:val="00F354BC"/>
    <w:rsid w:val="00F36E85"/>
    <w:rsid w:val="00F42C02"/>
    <w:rsid w:val="00F52C6D"/>
    <w:rsid w:val="00F52D63"/>
    <w:rsid w:val="00F66E02"/>
    <w:rsid w:val="00F73C8D"/>
    <w:rsid w:val="00F73FA5"/>
    <w:rsid w:val="00F741D0"/>
    <w:rsid w:val="00F81307"/>
    <w:rsid w:val="00F825EE"/>
    <w:rsid w:val="00F84777"/>
    <w:rsid w:val="00FA09FF"/>
    <w:rsid w:val="00FA2313"/>
    <w:rsid w:val="00FA3D39"/>
    <w:rsid w:val="00FA6B98"/>
    <w:rsid w:val="00FB234F"/>
    <w:rsid w:val="00FB39C3"/>
    <w:rsid w:val="00FB6C9C"/>
    <w:rsid w:val="00FC3CF8"/>
    <w:rsid w:val="00FC578C"/>
    <w:rsid w:val="00FD287C"/>
    <w:rsid w:val="00FE5EE2"/>
    <w:rsid w:val="00FF09FF"/>
    <w:rsid w:val="00FF0EB2"/>
    <w:rsid w:val="00FF2AD4"/>
    <w:rsid w:val="00FF2C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3A8B"/>
  <w15:docId w15:val="{CCCD081E-9CDA-4135-96EC-2FAD36FE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2A8"/>
    <w:pPr>
      <w:spacing w:after="0" w:line="240" w:lineRule="auto"/>
    </w:pPr>
    <w:rPr>
      <w:rFonts w:ascii="Arial" w:eastAsia="Times New Roman" w:hAnsi="Arial" w:cs="Times New Roman"/>
      <w:szCs w:val="20"/>
      <w:lang w:eastAsia="hr-HR"/>
    </w:rPr>
  </w:style>
  <w:style w:type="paragraph" w:styleId="Naslov1">
    <w:name w:val="heading 1"/>
    <w:basedOn w:val="Normal"/>
    <w:next w:val="Normal"/>
    <w:link w:val="Naslov1Char"/>
    <w:qFormat/>
    <w:rsid w:val="006C42A8"/>
    <w:pPr>
      <w:keepNext/>
      <w:ind w:right="4565"/>
      <w:jc w:val="both"/>
      <w:outlineLvl w:val="0"/>
    </w:pPr>
    <w:rPr>
      <w:rFonts w:ascii="CRO_Calligraph-Bold" w:hAnsi="CRO_Calligraph-Bold"/>
      <w:b/>
      <w:spacing w:val="60"/>
    </w:rPr>
  </w:style>
  <w:style w:type="paragraph" w:styleId="Naslov2">
    <w:name w:val="heading 2"/>
    <w:basedOn w:val="Normal"/>
    <w:next w:val="Normal"/>
    <w:link w:val="Naslov2Char"/>
    <w:qFormat/>
    <w:rsid w:val="006C42A8"/>
    <w:pPr>
      <w:keepNext/>
      <w:ind w:left="-397" w:right="4564"/>
      <w:outlineLvl w:val="1"/>
    </w:pPr>
    <w:rPr>
      <w:rFonts w:ascii="Arial Black" w:hAnsi="Arial Black"/>
      <w:sz w:val="28"/>
    </w:rPr>
  </w:style>
  <w:style w:type="paragraph" w:styleId="Naslov3">
    <w:name w:val="heading 3"/>
    <w:basedOn w:val="Normal"/>
    <w:next w:val="Normal"/>
    <w:link w:val="Naslov3Char"/>
    <w:qFormat/>
    <w:rsid w:val="006C42A8"/>
    <w:pPr>
      <w:keepNext/>
      <w:ind w:right="4835"/>
      <w:jc w:val="both"/>
      <w:outlineLvl w:val="2"/>
    </w:pPr>
    <w:rPr>
      <w:b/>
      <w:sz w:val="18"/>
    </w:rPr>
  </w:style>
  <w:style w:type="paragraph" w:styleId="Naslov4">
    <w:name w:val="heading 4"/>
    <w:basedOn w:val="Normal"/>
    <w:next w:val="Normal"/>
    <w:link w:val="Naslov4Char"/>
    <w:qFormat/>
    <w:rsid w:val="006C42A8"/>
    <w:pPr>
      <w:keepNext/>
      <w:outlineLvl w:val="3"/>
    </w:pPr>
    <w:rPr>
      <w:b/>
      <w:sz w:val="20"/>
    </w:rPr>
  </w:style>
  <w:style w:type="paragraph" w:styleId="Naslov5">
    <w:name w:val="heading 5"/>
    <w:basedOn w:val="Normal"/>
    <w:next w:val="Normal"/>
    <w:link w:val="Naslov5Char"/>
    <w:qFormat/>
    <w:rsid w:val="006C42A8"/>
    <w:pPr>
      <w:keepNext/>
      <w:outlineLvl w:val="4"/>
    </w:pPr>
    <w:rPr>
      <w:b/>
    </w:rPr>
  </w:style>
  <w:style w:type="paragraph" w:styleId="Naslov6">
    <w:name w:val="heading 6"/>
    <w:basedOn w:val="Normal"/>
    <w:next w:val="Normal"/>
    <w:link w:val="Naslov6Char"/>
    <w:qFormat/>
    <w:rsid w:val="006C42A8"/>
    <w:pPr>
      <w:keepNext/>
      <w:outlineLvl w:val="5"/>
    </w:pPr>
    <w:rPr>
      <w:b/>
      <w:sz w:val="28"/>
    </w:rPr>
  </w:style>
  <w:style w:type="paragraph" w:styleId="Naslov7">
    <w:name w:val="heading 7"/>
    <w:basedOn w:val="Normal"/>
    <w:next w:val="Normal"/>
    <w:link w:val="Naslov7Char"/>
    <w:qFormat/>
    <w:rsid w:val="006C42A8"/>
    <w:pPr>
      <w:spacing w:before="240" w:after="60"/>
      <w:outlineLvl w:val="6"/>
    </w:pPr>
    <w:rPr>
      <w:rFonts w:ascii="Times New Roman" w:hAnsi="Times New Roman"/>
      <w:sz w:val="24"/>
      <w:szCs w:val="24"/>
    </w:rPr>
  </w:style>
  <w:style w:type="paragraph" w:styleId="Naslov9">
    <w:name w:val="heading 9"/>
    <w:basedOn w:val="Normal"/>
    <w:next w:val="Normal"/>
    <w:link w:val="Naslov9Char"/>
    <w:qFormat/>
    <w:rsid w:val="006C42A8"/>
    <w:pPr>
      <w:spacing w:before="240" w:after="60"/>
      <w:outlineLvl w:val="8"/>
    </w:pPr>
    <w:rPr>
      <w:rFonts w:cs="Arial"/>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C42A8"/>
    <w:rPr>
      <w:rFonts w:ascii="CRO_Calligraph-Bold" w:eastAsia="Times New Roman" w:hAnsi="CRO_Calligraph-Bold" w:cs="Times New Roman"/>
      <w:b/>
      <w:spacing w:val="60"/>
      <w:szCs w:val="20"/>
      <w:lang w:eastAsia="hr-HR"/>
    </w:rPr>
  </w:style>
  <w:style w:type="character" w:customStyle="1" w:styleId="Naslov2Char">
    <w:name w:val="Naslov 2 Char"/>
    <w:basedOn w:val="Zadanifontodlomka"/>
    <w:link w:val="Naslov2"/>
    <w:rsid w:val="006C42A8"/>
    <w:rPr>
      <w:rFonts w:ascii="Arial Black" w:eastAsia="Times New Roman" w:hAnsi="Arial Black" w:cs="Times New Roman"/>
      <w:sz w:val="28"/>
      <w:szCs w:val="20"/>
      <w:lang w:eastAsia="hr-HR"/>
    </w:rPr>
  </w:style>
  <w:style w:type="character" w:customStyle="1" w:styleId="Naslov3Char">
    <w:name w:val="Naslov 3 Char"/>
    <w:basedOn w:val="Zadanifontodlomka"/>
    <w:link w:val="Naslov3"/>
    <w:rsid w:val="006C42A8"/>
    <w:rPr>
      <w:rFonts w:ascii="Arial" w:eastAsia="Times New Roman" w:hAnsi="Arial" w:cs="Times New Roman"/>
      <w:b/>
      <w:sz w:val="18"/>
      <w:szCs w:val="20"/>
      <w:lang w:eastAsia="hr-HR"/>
    </w:rPr>
  </w:style>
  <w:style w:type="character" w:customStyle="1" w:styleId="Naslov4Char">
    <w:name w:val="Naslov 4 Char"/>
    <w:basedOn w:val="Zadanifontodlomka"/>
    <w:link w:val="Naslov4"/>
    <w:rsid w:val="006C42A8"/>
    <w:rPr>
      <w:rFonts w:ascii="Arial" w:eastAsia="Times New Roman" w:hAnsi="Arial" w:cs="Times New Roman"/>
      <w:b/>
      <w:sz w:val="20"/>
      <w:szCs w:val="20"/>
      <w:lang w:eastAsia="hr-HR"/>
    </w:rPr>
  </w:style>
  <w:style w:type="character" w:customStyle="1" w:styleId="Naslov5Char">
    <w:name w:val="Naslov 5 Char"/>
    <w:basedOn w:val="Zadanifontodlomka"/>
    <w:link w:val="Naslov5"/>
    <w:rsid w:val="006C42A8"/>
    <w:rPr>
      <w:rFonts w:ascii="Arial" w:eastAsia="Times New Roman" w:hAnsi="Arial" w:cs="Times New Roman"/>
      <w:b/>
      <w:szCs w:val="20"/>
      <w:lang w:eastAsia="hr-HR"/>
    </w:rPr>
  </w:style>
  <w:style w:type="character" w:customStyle="1" w:styleId="Naslov6Char">
    <w:name w:val="Naslov 6 Char"/>
    <w:basedOn w:val="Zadanifontodlomka"/>
    <w:link w:val="Naslov6"/>
    <w:rsid w:val="006C42A8"/>
    <w:rPr>
      <w:rFonts w:ascii="Arial" w:eastAsia="Times New Roman" w:hAnsi="Arial" w:cs="Times New Roman"/>
      <w:b/>
      <w:sz w:val="28"/>
      <w:szCs w:val="20"/>
      <w:lang w:eastAsia="hr-HR"/>
    </w:rPr>
  </w:style>
  <w:style w:type="character" w:customStyle="1" w:styleId="Naslov7Char">
    <w:name w:val="Naslov 7 Char"/>
    <w:basedOn w:val="Zadanifontodlomka"/>
    <w:link w:val="Naslov7"/>
    <w:rsid w:val="006C42A8"/>
    <w:rPr>
      <w:rFonts w:ascii="Times New Roman" w:eastAsia="Times New Roman" w:hAnsi="Times New Roman" w:cs="Times New Roman"/>
      <w:sz w:val="24"/>
      <w:szCs w:val="24"/>
      <w:lang w:eastAsia="hr-HR"/>
    </w:rPr>
  </w:style>
  <w:style w:type="character" w:customStyle="1" w:styleId="Naslov9Char">
    <w:name w:val="Naslov 9 Char"/>
    <w:basedOn w:val="Zadanifontodlomka"/>
    <w:link w:val="Naslov9"/>
    <w:rsid w:val="006C42A8"/>
    <w:rPr>
      <w:rFonts w:ascii="Arial" w:eastAsia="Times New Roman" w:hAnsi="Arial" w:cs="Arial"/>
      <w:lang w:eastAsia="hr-HR"/>
    </w:rPr>
  </w:style>
  <w:style w:type="paragraph" w:styleId="Zaglavlje">
    <w:name w:val="header"/>
    <w:aliases w:val=" Char,Char"/>
    <w:basedOn w:val="Normal"/>
    <w:link w:val="ZaglavljeChar"/>
    <w:rsid w:val="006C42A8"/>
    <w:pPr>
      <w:tabs>
        <w:tab w:val="center" w:pos="4320"/>
        <w:tab w:val="right" w:pos="8640"/>
      </w:tabs>
    </w:pPr>
  </w:style>
  <w:style w:type="character" w:customStyle="1" w:styleId="ZaglavljeChar">
    <w:name w:val="Zaglavlje Char"/>
    <w:aliases w:val=" Char Char,Char Char"/>
    <w:basedOn w:val="Zadanifontodlomka"/>
    <w:link w:val="Zaglavlje"/>
    <w:rsid w:val="006C42A8"/>
    <w:rPr>
      <w:rFonts w:ascii="Arial" w:eastAsia="Times New Roman" w:hAnsi="Arial" w:cs="Times New Roman"/>
      <w:szCs w:val="20"/>
      <w:lang w:eastAsia="hr-HR"/>
    </w:rPr>
  </w:style>
  <w:style w:type="paragraph" w:styleId="Podnoje">
    <w:name w:val="footer"/>
    <w:basedOn w:val="Normal"/>
    <w:link w:val="PodnojeChar"/>
    <w:rsid w:val="006C42A8"/>
    <w:pPr>
      <w:tabs>
        <w:tab w:val="center" w:pos="4320"/>
        <w:tab w:val="right" w:pos="8640"/>
      </w:tabs>
    </w:pPr>
  </w:style>
  <w:style w:type="character" w:customStyle="1" w:styleId="PodnojeChar">
    <w:name w:val="Podnožje Char"/>
    <w:basedOn w:val="Zadanifontodlomka"/>
    <w:link w:val="Podnoje"/>
    <w:rsid w:val="006C42A8"/>
    <w:rPr>
      <w:rFonts w:ascii="Arial" w:eastAsia="Times New Roman" w:hAnsi="Arial" w:cs="Times New Roman"/>
      <w:szCs w:val="20"/>
      <w:lang w:eastAsia="hr-HR"/>
    </w:rPr>
  </w:style>
  <w:style w:type="character" w:styleId="Hiperveza">
    <w:name w:val="Hyperlink"/>
    <w:rsid w:val="006C42A8"/>
    <w:rPr>
      <w:color w:val="0000FF"/>
      <w:u w:val="single"/>
    </w:rPr>
  </w:style>
  <w:style w:type="paragraph" w:customStyle="1" w:styleId="BodyTextuvlaka2uvlaka3">
    <w:name w:val="Body Text.uvlaka 2.uvlaka 3"/>
    <w:basedOn w:val="Normal"/>
    <w:rsid w:val="006C42A8"/>
    <w:pPr>
      <w:jc w:val="both"/>
    </w:pPr>
    <w:rPr>
      <w:lang w:val="en-GB" w:eastAsia="en-US"/>
    </w:rPr>
  </w:style>
  <w:style w:type="paragraph" w:styleId="Uvuenotijeloteksta">
    <w:name w:val="Body Text Indent"/>
    <w:basedOn w:val="Normal"/>
    <w:link w:val="UvuenotijelotekstaChar"/>
    <w:rsid w:val="006C42A8"/>
    <w:pPr>
      <w:tabs>
        <w:tab w:val="left" w:pos="360"/>
        <w:tab w:val="left" w:pos="426"/>
        <w:tab w:val="left" w:pos="1444"/>
      </w:tabs>
      <w:spacing w:before="120"/>
      <w:ind w:left="360"/>
      <w:jc w:val="both"/>
    </w:pPr>
    <w:rPr>
      <w:b/>
      <w:lang w:eastAsia="en-US"/>
    </w:rPr>
  </w:style>
  <w:style w:type="character" w:customStyle="1" w:styleId="UvuenotijelotekstaChar">
    <w:name w:val="Uvučeno tijelo teksta Char"/>
    <w:basedOn w:val="Zadanifontodlomka"/>
    <w:link w:val="Uvuenotijeloteksta"/>
    <w:rsid w:val="006C42A8"/>
    <w:rPr>
      <w:rFonts w:ascii="Arial" w:eastAsia="Times New Roman" w:hAnsi="Arial" w:cs="Times New Roman"/>
      <w:b/>
      <w:szCs w:val="20"/>
    </w:rPr>
  </w:style>
  <w:style w:type="character" w:styleId="Brojstranice">
    <w:name w:val="page number"/>
    <w:basedOn w:val="Zadanifontodlomka"/>
    <w:rsid w:val="006C42A8"/>
  </w:style>
  <w:style w:type="paragraph" w:styleId="Kartadokumenta">
    <w:name w:val="Document Map"/>
    <w:basedOn w:val="Normal"/>
    <w:link w:val="KartadokumentaChar"/>
    <w:semiHidden/>
    <w:rsid w:val="006C42A8"/>
    <w:pPr>
      <w:shd w:val="clear" w:color="auto" w:fill="000080"/>
    </w:pPr>
    <w:rPr>
      <w:rFonts w:ascii="Tahoma" w:hAnsi="Tahoma" w:cs="Tahoma"/>
      <w:sz w:val="20"/>
    </w:rPr>
  </w:style>
  <w:style w:type="character" w:customStyle="1" w:styleId="KartadokumentaChar">
    <w:name w:val="Karta dokumenta Char"/>
    <w:basedOn w:val="Zadanifontodlomka"/>
    <w:link w:val="Kartadokumenta"/>
    <w:semiHidden/>
    <w:rsid w:val="006C42A8"/>
    <w:rPr>
      <w:rFonts w:ascii="Tahoma" w:eastAsia="Times New Roman" w:hAnsi="Tahoma" w:cs="Tahoma"/>
      <w:sz w:val="20"/>
      <w:szCs w:val="20"/>
      <w:shd w:val="clear" w:color="auto" w:fill="000080"/>
      <w:lang w:eastAsia="hr-HR"/>
    </w:rPr>
  </w:style>
  <w:style w:type="paragraph" w:styleId="StandardWeb">
    <w:name w:val="Normal (Web)"/>
    <w:basedOn w:val="Normal"/>
    <w:uiPriority w:val="99"/>
    <w:rsid w:val="006C42A8"/>
    <w:pPr>
      <w:spacing w:before="100" w:beforeAutospacing="1" w:after="100" w:afterAutospacing="1"/>
    </w:pPr>
    <w:rPr>
      <w:rFonts w:ascii="Times New Roman" w:hAnsi="Times New Roman"/>
      <w:sz w:val="24"/>
      <w:szCs w:val="24"/>
    </w:rPr>
  </w:style>
  <w:style w:type="paragraph" w:styleId="Tekstbalonia">
    <w:name w:val="Balloon Text"/>
    <w:basedOn w:val="Normal"/>
    <w:link w:val="TekstbaloniaChar"/>
    <w:semiHidden/>
    <w:rsid w:val="006C42A8"/>
    <w:rPr>
      <w:rFonts w:ascii="Tahoma" w:hAnsi="Tahoma" w:cs="Tahoma"/>
      <w:sz w:val="16"/>
      <w:szCs w:val="16"/>
    </w:rPr>
  </w:style>
  <w:style w:type="character" w:customStyle="1" w:styleId="TekstbaloniaChar">
    <w:name w:val="Tekst balončića Char"/>
    <w:basedOn w:val="Zadanifontodlomka"/>
    <w:link w:val="Tekstbalonia"/>
    <w:semiHidden/>
    <w:rsid w:val="006C42A8"/>
    <w:rPr>
      <w:rFonts w:ascii="Tahoma" w:eastAsia="Times New Roman" w:hAnsi="Tahoma" w:cs="Tahoma"/>
      <w:sz w:val="16"/>
      <w:szCs w:val="16"/>
      <w:lang w:eastAsia="hr-HR"/>
    </w:rPr>
  </w:style>
  <w:style w:type="table" w:styleId="Reetkatablice">
    <w:name w:val="Table Grid"/>
    <w:basedOn w:val="Obinatablica"/>
    <w:rsid w:val="006C42A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6C42A8"/>
    <w:pPr>
      <w:spacing w:after="120"/>
    </w:pPr>
  </w:style>
  <w:style w:type="character" w:customStyle="1" w:styleId="TijelotekstaChar">
    <w:name w:val="Tijelo teksta Char"/>
    <w:basedOn w:val="Zadanifontodlomka"/>
    <w:link w:val="Tijeloteksta"/>
    <w:rsid w:val="006C42A8"/>
    <w:rPr>
      <w:rFonts w:ascii="Arial" w:eastAsia="Times New Roman" w:hAnsi="Arial" w:cs="Times New Roman"/>
      <w:szCs w:val="20"/>
      <w:lang w:eastAsia="hr-HR"/>
    </w:rPr>
  </w:style>
  <w:style w:type="paragraph" w:customStyle="1" w:styleId="stavak">
    <w:name w:val="stavak"/>
    <w:basedOn w:val="Normal"/>
    <w:rsid w:val="006C42A8"/>
    <w:pPr>
      <w:tabs>
        <w:tab w:val="left" w:pos="284"/>
      </w:tabs>
      <w:ind w:left="284" w:right="940" w:hanging="284"/>
      <w:jc w:val="both"/>
    </w:pPr>
    <w:rPr>
      <w:rFonts w:ascii="CRO_Bookman-Normal" w:hAnsi="CRO_Bookman-Normal"/>
      <w:sz w:val="20"/>
      <w:lang w:val="en-GB" w:eastAsia="en-US"/>
    </w:rPr>
  </w:style>
  <w:style w:type="paragraph" w:styleId="Obinitekst">
    <w:name w:val="Plain Text"/>
    <w:basedOn w:val="Normal"/>
    <w:link w:val="ObinitekstChar"/>
    <w:rsid w:val="006C42A8"/>
    <w:rPr>
      <w:rFonts w:ascii="Courier New" w:hAnsi="Courier New"/>
      <w:sz w:val="20"/>
      <w:lang w:eastAsia="en-US"/>
    </w:rPr>
  </w:style>
  <w:style w:type="character" w:customStyle="1" w:styleId="ObinitekstChar">
    <w:name w:val="Obični tekst Char"/>
    <w:basedOn w:val="Zadanifontodlomka"/>
    <w:link w:val="Obinitekst"/>
    <w:rsid w:val="006C42A8"/>
    <w:rPr>
      <w:rFonts w:ascii="Courier New" w:eastAsia="Times New Roman" w:hAnsi="Courier New" w:cs="Times New Roman"/>
      <w:sz w:val="20"/>
      <w:szCs w:val="20"/>
    </w:rPr>
  </w:style>
  <w:style w:type="character" w:customStyle="1" w:styleId="CharCharChar">
    <w:name w:val="Char Char Char"/>
    <w:rsid w:val="006C42A8"/>
    <w:rPr>
      <w:sz w:val="22"/>
      <w:lang w:val="hr-HR" w:eastAsia="hr-HR" w:bidi="ar-SA"/>
    </w:rPr>
  </w:style>
  <w:style w:type="paragraph" w:styleId="Tijeloteksta2">
    <w:name w:val="Body Text 2"/>
    <w:basedOn w:val="Normal"/>
    <w:link w:val="Tijeloteksta2Char"/>
    <w:rsid w:val="006C42A8"/>
    <w:pPr>
      <w:spacing w:after="120" w:line="480" w:lineRule="auto"/>
    </w:pPr>
    <w:rPr>
      <w:rFonts w:ascii="Times New Roman" w:hAnsi="Times New Roman"/>
      <w:sz w:val="20"/>
      <w:lang w:val="en-US" w:eastAsia="en-US"/>
    </w:rPr>
  </w:style>
  <w:style w:type="character" w:customStyle="1" w:styleId="Tijeloteksta2Char">
    <w:name w:val="Tijelo teksta 2 Char"/>
    <w:basedOn w:val="Zadanifontodlomka"/>
    <w:link w:val="Tijeloteksta2"/>
    <w:rsid w:val="006C42A8"/>
    <w:rPr>
      <w:rFonts w:ascii="Times New Roman" w:eastAsia="Times New Roman" w:hAnsi="Times New Roman" w:cs="Times New Roman"/>
      <w:sz w:val="20"/>
      <w:szCs w:val="20"/>
      <w:lang w:val="en-US"/>
    </w:rPr>
  </w:style>
  <w:style w:type="paragraph" w:customStyle="1" w:styleId="t-9-8">
    <w:name w:val="t-9-8"/>
    <w:basedOn w:val="Normal"/>
    <w:rsid w:val="006C42A8"/>
    <w:pPr>
      <w:spacing w:before="100" w:beforeAutospacing="1" w:after="100" w:afterAutospacing="1"/>
    </w:pPr>
    <w:rPr>
      <w:rFonts w:ascii="Times New Roman" w:hAnsi="Times New Roman"/>
      <w:sz w:val="24"/>
      <w:szCs w:val="24"/>
    </w:rPr>
  </w:style>
  <w:style w:type="paragraph" w:styleId="Tijeloteksta-uvlaka2">
    <w:name w:val="Body Text Indent 2"/>
    <w:basedOn w:val="Normal"/>
    <w:link w:val="Tijeloteksta-uvlaka2Char"/>
    <w:rsid w:val="006C42A8"/>
    <w:pPr>
      <w:spacing w:after="120" w:line="480" w:lineRule="auto"/>
      <w:ind w:left="283"/>
    </w:pPr>
  </w:style>
  <w:style w:type="character" w:customStyle="1" w:styleId="Tijeloteksta-uvlaka2Char">
    <w:name w:val="Tijelo teksta - uvlaka 2 Char"/>
    <w:basedOn w:val="Zadanifontodlomka"/>
    <w:link w:val="Tijeloteksta-uvlaka2"/>
    <w:rsid w:val="006C42A8"/>
    <w:rPr>
      <w:rFonts w:ascii="Arial" w:eastAsia="Times New Roman" w:hAnsi="Arial" w:cs="Times New Roman"/>
      <w:szCs w:val="20"/>
      <w:lang w:eastAsia="hr-HR"/>
    </w:rPr>
  </w:style>
  <w:style w:type="character" w:customStyle="1" w:styleId="Bodytext2">
    <w:name w:val="Body text (2)_"/>
    <w:rsid w:val="006C42A8"/>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6C42A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hr-HR" w:eastAsia="hr-HR" w:bidi="hr-HR"/>
    </w:rPr>
  </w:style>
  <w:style w:type="paragraph" w:styleId="Bezproreda">
    <w:name w:val="No Spacing"/>
    <w:uiPriority w:val="1"/>
    <w:qFormat/>
    <w:rsid w:val="006C42A8"/>
    <w:pPr>
      <w:spacing w:after="0" w:line="240" w:lineRule="auto"/>
    </w:pPr>
    <w:rPr>
      <w:rFonts w:ascii="Arial" w:eastAsia="Times New Roman" w:hAnsi="Arial" w:cs="Times New Roman"/>
      <w:szCs w:val="20"/>
      <w:lang w:eastAsia="hr-HR"/>
    </w:rPr>
  </w:style>
  <w:style w:type="paragraph" w:customStyle="1" w:styleId="Default">
    <w:name w:val="Default"/>
    <w:link w:val="DefaultChar"/>
    <w:rsid w:val="006C42A8"/>
    <w:pPr>
      <w:autoSpaceDE w:val="0"/>
      <w:autoSpaceDN w:val="0"/>
      <w:adjustRightInd w:val="0"/>
      <w:spacing w:after="0" w:line="240" w:lineRule="auto"/>
    </w:pPr>
    <w:rPr>
      <w:rFonts w:ascii="Calibri" w:eastAsia="Times New Roman" w:hAnsi="Calibri" w:cs="Calibri"/>
      <w:color w:val="000000"/>
      <w:sz w:val="24"/>
      <w:szCs w:val="24"/>
      <w:lang w:eastAsia="hr-HR"/>
    </w:rPr>
  </w:style>
  <w:style w:type="character" w:customStyle="1" w:styleId="DefaultChar">
    <w:name w:val="Default Char"/>
    <w:link w:val="Default"/>
    <w:locked/>
    <w:rsid w:val="006C42A8"/>
    <w:rPr>
      <w:rFonts w:ascii="Calibri" w:eastAsia="Times New Roman" w:hAnsi="Calibri" w:cs="Calibri"/>
      <w:color w:val="000000"/>
      <w:sz w:val="24"/>
      <w:szCs w:val="24"/>
      <w:lang w:eastAsia="hr-HR"/>
    </w:rPr>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6C42A8"/>
    <w:pPr>
      <w:ind w:left="720"/>
    </w:pPr>
    <w:rPr>
      <w:lang w:eastAsia="en-US"/>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link w:val="Odlomakpopisa"/>
    <w:uiPriority w:val="34"/>
    <w:locked/>
    <w:rsid w:val="006C42A8"/>
    <w:rPr>
      <w:rFonts w:ascii="Arial" w:eastAsia="Times New Roman" w:hAnsi="Arial" w:cs="Times New Roman"/>
      <w:szCs w:val="20"/>
    </w:rPr>
  </w:style>
  <w:style w:type="paragraph" w:customStyle="1" w:styleId="box453040">
    <w:name w:val="box_453040"/>
    <w:basedOn w:val="Normal"/>
    <w:rsid w:val="006C42A8"/>
    <w:pPr>
      <w:spacing w:before="100" w:beforeAutospacing="1" w:after="100" w:afterAutospacing="1"/>
    </w:pPr>
    <w:rPr>
      <w:rFonts w:ascii="Times New Roman" w:hAnsi="Times New Roman"/>
      <w:sz w:val="24"/>
      <w:szCs w:val="24"/>
    </w:rPr>
  </w:style>
  <w:style w:type="paragraph" w:customStyle="1" w:styleId="Dario-2">
    <w:name w:val="Dario-2"/>
    <w:basedOn w:val="Normal"/>
    <w:link w:val="Dario-2Char"/>
    <w:qFormat/>
    <w:rsid w:val="006C42A8"/>
    <w:pPr>
      <w:spacing w:before="120" w:after="120"/>
      <w:ind w:left="624" w:hanging="624"/>
      <w:jc w:val="both"/>
    </w:pPr>
    <w:rPr>
      <w:b/>
      <w:color w:val="000000"/>
      <w:sz w:val="24"/>
      <w:szCs w:val="28"/>
      <w:lang w:eastAsia="en-US"/>
    </w:rPr>
  </w:style>
  <w:style w:type="character" w:customStyle="1" w:styleId="Dario-2Char">
    <w:name w:val="Dario-2 Char"/>
    <w:link w:val="Dario-2"/>
    <w:rsid w:val="006C42A8"/>
    <w:rPr>
      <w:rFonts w:ascii="Arial" w:eastAsia="Times New Roman" w:hAnsi="Arial" w:cs="Times New Roman"/>
      <w:b/>
      <w:color w:val="000000"/>
      <w:sz w:val="24"/>
      <w:szCs w:val="28"/>
    </w:rPr>
  </w:style>
  <w:style w:type="character" w:styleId="Referencakomentara">
    <w:name w:val="annotation reference"/>
    <w:uiPriority w:val="99"/>
    <w:unhideWhenUsed/>
    <w:rsid w:val="006C42A8"/>
    <w:rPr>
      <w:sz w:val="16"/>
      <w:szCs w:val="16"/>
    </w:rPr>
  </w:style>
  <w:style w:type="paragraph" w:styleId="Tekstkomentara">
    <w:name w:val="annotation text"/>
    <w:basedOn w:val="Normal"/>
    <w:link w:val="TekstkomentaraChar"/>
    <w:uiPriority w:val="99"/>
    <w:unhideWhenUsed/>
    <w:rsid w:val="006C42A8"/>
    <w:rPr>
      <w:rFonts w:ascii="Times New Roman" w:hAnsi="Times New Roman"/>
      <w:sz w:val="20"/>
    </w:rPr>
  </w:style>
  <w:style w:type="character" w:customStyle="1" w:styleId="TekstkomentaraChar">
    <w:name w:val="Tekst komentara Char"/>
    <w:basedOn w:val="Zadanifontodlomka"/>
    <w:link w:val="Tekstkomentara"/>
    <w:uiPriority w:val="99"/>
    <w:rsid w:val="006C42A8"/>
    <w:rPr>
      <w:rFonts w:ascii="Times New Roman" w:eastAsia="Times New Roman" w:hAnsi="Times New Roman" w:cs="Times New Roman"/>
      <w:sz w:val="20"/>
      <w:szCs w:val="20"/>
      <w:lang w:eastAsia="hr-HR"/>
    </w:rPr>
  </w:style>
  <w:style w:type="paragraph" w:customStyle="1" w:styleId="ANA-NASLOV2">
    <w:name w:val="ANA - NASLOV 2"/>
    <w:basedOn w:val="Naslov2"/>
    <w:link w:val="ANA-NASLOV2Char"/>
    <w:rsid w:val="006C42A8"/>
    <w:pPr>
      <w:spacing w:after="360"/>
      <w:ind w:left="0" w:right="0"/>
    </w:pPr>
    <w:rPr>
      <w:rFonts w:ascii="Times New Roman" w:hAnsi="Times New Roman"/>
      <w:b/>
      <w:bCs/>
      <w:sz w:val="24"/>
      <w:szCs w:val="24"/>
    </w:rPr>
  </w:style>
  <w:style w:type="character" w:customStyle="1" w:styleId="ANA-NASLOV2Char">
    <w:name w:val="ANA - NASLOV 2 Char"/>
    <w:link w:val="ANA-NASLOV2"/>
    <w:rsid w:val="006C42A8"/>
    <w:rPr>
      <w:rFonts w:ascii="Times New Roman" w:eastAsia="Times New Roman" w:hAnsi="Times New Roman" w:cs="Times New Roman"/>
      <w:b/>
      <w:bCs/>
      <w:sz w:val="24"/>
      <w:szCs w:val="24"/>
    </w:rPr>
  </w:style>
  <w:style w:type="paragraph" w:customStyle="1" w:styleId="Obiantekst1">
    <w:name w:val="Običan tekst1"/>
    <w:basedOn w:val="Normal"/>
    <w:rsid w:val="006C42A8"/>
    <w:pPr>
      <w:keepNext/>
      <w:suppressAutoHyphens/>
      <w:autoSpaceDE w:val="0"/>
      <w:spacing w:before="120" w:line="300" w:lineRule="exact"/>
      <w:jc w:val="both"/>
    </w:pPr>
    <w:rPr>
      <w:rFonts w:ascii="Calibri" w:hAnsi="Calibri" w:cs="Arial"/>
      <w:szCs w:val="24"/>
      <w:lang w:eastAsia="ar-SA"/>
    </w:rPr>
  </w:style>
  <w:style w:type="paragraph" w:styleId="Predmetkomentara">
    <w:name w:val="annotation subject"/>
    <w:basedOn w:val="Tekstkomentara"/>
    <w:next w:val="Tekstkomentara"/>
    <w:link w:val="PredmetkomentaraChar"/>
    <w:rsid w:val="006C42A8"/>
    <w:rPr>
      <w:rFonts w:ascii="Arial" w:hAnsi="Arial"/>
      <w:b/>
      <w:bCs/>
    </w:rPr>
  </w:style>
  <w:style w:type="character" w:customStyle="1" w:styleId="PredmetkomentaraChar">
    <w:name w:val="Predmet komentara Char"/>
    <w:basedOn w:val="TekstkomentaraChar"/>
    <w:link w:val="Predmetkomentara"/>
    <w:rsid w:val="006C42A8"/>
    <w:rPr>
      <w:rFonts w:ascii="Arial" w:eastAsia="Times New Roman" w:hAnsi="Arial" w:cs="Times New Roman"/>
      <w:b/>
      <w:bCs/>
      <w:sz w:val="20"/>
      <w:szCs w:val="20"/>
      <w:lang w:eastAsia="hr-HR"/>
    </w:rPr>
  </w:style>
  <w:style w:type="character" w:customStyle="1" w:styleId="st">
    <w:name w:val="st"/>
    <w:basedOn w:val="Zadanifontodlomka"/>
    <w:rsid w:val="00B763B8"/>
  </w:style>
  <w:style w:type="paragraph" w:styleId="Tekstfusnote">
    <w:name w:val="footnote text"/>
    <w:basedOn w:val="Normal"/>
    <w:link w:val="TekstfusnoteChar"/>
    <w:uiPriority w:val="99"/>
    <w:rsid w:val="003113C0"/>
    <w:rPr>
      <w:rFonts w:ascii="Calibri" w:eastAsia="Calibri" w:hAnsi="Calibri"/>
      <w:sz w:val="20"/>
      <w:lang w:eastAsia="en-US"/>
    </w:rPr>
  </w:style>
  <w:style w:type="character" w:customStyle="1" w:styleId="TekstfusnoteChar">
    <w:name w:val="Tekst fusnote Char"/>
    <w:basedOn w:val="Zadanifontodlomka"/>
    <w:link w:val="Tekstfusnote"/>
    <w:uiPriority w:val="99"/>
    <w:rsid w:val="003113C0"/>
    <w:rPr>
      <w:rFonts w:ascii="Calibri" w:eastAsia="Calibri" w:hAnsi="Calibri" w:cs="Times New Roman"/>
      <w:sz w:val="20"/>
      <w:szCs w:val="20"/>
    </w:rPr>
  </w:style>
  <w:style w:type="character" w:styleId="Referencafusnote">
    <w:name w:val="footnote reference"/>
    <w:rsid w:val="003113C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mailto:tanja.brcic@porec.hr" TargetMode="Externa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package" Target="embeddings/Dokument_programa_Microsoft_Word1.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golob-rupenovic@porec.h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1.xml"/><Relationship Id="rId10" Type="http://schemas.openxmlformats.org/officeDocument/2006/relationships/hyperlink" Target="http://www.porec.hr"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package" Target="embeddings/Dokument_programa_Microsoft_Word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C1ED7-68D1-4AC7-80A7-E3990704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22</Pages>
  <Words>6067</Words>
  <Characters>34583</Characters>
  <Application>Microsoft Office Word</Application>
  <DocSecurity>0</DocSecurity>
  <Lines>288</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aduras</dc:creator>
  <cp:lastModifiedBy>Martina Golob Rupenović</cp:lastModifiedBy>
  <cp:revision>66</cp:revision>
  <cp:lastPrinted>2019-04-04T12:59:00Z</cp:lastPrinted>
  <dcterms:created xsi:type="dcterms:W3CDTF">2019-03-28T08:43:00Z</dcterms:created>
  <dcterms:modified xsi:type="dcterms:W3CDTF">2019-04-05T11:33:00Z</dcterms:modified>
</cp:coreProperties>
</file>